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1FA05C" w14:textId="77777777" w:rsidR="00A10D8C" w:rsidRPr="00A10D8C" w:rsidRDefault="00A10D8C" w:rsidP="00A10D8C">
      <w:pPr>
        <w:pStyle w:val="Antrat1"/>
        <w:jc w:val="right"/>
        <w:rPr>
          <w:rFonts w:ascii="Calibri Light" w:hAnsi="Calibri Light" w:cs="Calibri Light"/>
          <w:sz w:val="22"/>
          <w:szCs w:val="22"/>
          <w:u w:val="single"/>
        </w:rPr>
      </w:pPr>
      <w:bookmarkStart w:id="0" w:name="_Toc144198638"/>
      <w:r w:rsidRPr="00A10D8C">
        <w:rPr>
          <w:rFonts w:ascii="Calibri Light" w:hAnsi="Calibri Light" w:cs="Calibri Light"/>
          <w:sz w:val="22"/>
          <w:szCs w:val="22"/>
          <w:u w:val="single"/>
        </w:rPr>
        <w:t>Pirkimo sąlygų 3 priedas „Techninė specifikacija“</w:t>
      </w:r>
      <w:bookmarkEnd w:id="0"/>
    </w:p>
    <w:p w14:paraId="70AA8E3D" w14:textId="77777777" w:rsidR="00A10D8C" w:rsidRDefault="00A10D8C" w:rsidP="00A10D8C">
      <w:pPr>
        <w:jc w:val="right"/>
        <w:rPr>
          <w:rFonts w:asciiTheme="majorHAnsi" w:hAnsiTheme="majorHAnsi" w:cstheme="majorHAnsi"/>
          <w:b/>
          <w:bCs/>
          <w:color w:val="000000" w:themeColor="text1"/>
        </w:rPr>
      </w:pPr>
    </w:p>
    <w:p w14:paraId="1818BE91" w14:textId="57339366" w:rsidR="00B81B0A" w:rsidRPr="005F62D4" w:rsidRDefault="00F97B41" w:rsidP="00A10D8C">
      <w:pPr>
        <w:jc w:val="center"/>
        <w:rPr>
          <w:rFonts w:asciiTheme="majorHAnsi" w:hAnsiTheme="majorHAnsi" w:cstheme="majorHAnsi"/>
          <w:b/>
          <w:bCs/>
        </w:rPr>
      </w:pPr>
      <w:r w:rsidRPr="005F62D4">
        <w:rPr>
          <w:rFonts w:asciiTheme="majorHAnsi" w:hAnsiTheme="majorHAnsi" w:cstheme="majorHAnsi"/>
          <w:b/>
          <w:bCs/>
          <w:color w:val="000000" w:themeColor="text1"/>
        </w:rPr>
        <w:t>DARBŲ</w:t>
      </w:r>
      <w:r w:rsidR="00D34572" w:rsidRPr="005F62D4">
        <w:rPr>
          <w:rFonts w:asciiTheme="majorHAnsi" w:hAnsiTheme="majorHAnsi" w:cstheme="majorHAnsi"/>
          <w:b/>
          <w:bCs/>
          <w:color w:val="000000" w:themeColor="text1"/>
        </w:rPr>
        <w:t xml:space="preserve"> </w:t>
      </w:r>
      <w:r w:rsidR="00F40857" w:rsidRPr="005F62D4">
        <w:rPr>
          <w:rFonts w:asciiTheme="majorHAnsi" w:hAnsiTheme="majorHAnsi" w:cstheme="majorHAnsi"/>
          <w:b/>
          <w:bCs/>
          <w:color w:val="000000" w:themeColor="text1"/>
        </w:rPr>
        <w:t xml:space="preserve">TECHNINĖ </w:t>
      </w:r>
      <w:r w:rsidR="00F40857" w:rsidRPr="005F62D4">
        <w:rPr>
          <w:rFonts w:asciiTheme="majorHAnsi" w:hAnsiTheme="majorHAnsi" w:cstheme="majorHAnsi"/>
          <w:b/>
          <w:bCs/>
        </w:rPr>
        <w:t>SPECIFIKACIJA</w:t>
      </w: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D7625E" w:rsidRPr="005F62D4" w14:paraId="4EFFE51C" w14:textId="77777777" w:rsidTr="007709A3">
        <w:tc>
          <w:tcPr>
            <w:tcW w:w="9607" w:type="dxa"/>
          </w:tcPr>
          <w:p w14:paraId="63F1D186" w14:textId="77777777" w:rsidR="00D7625E" w:rsidRPr="005F62D4" w:rsidRDefault="00D7625E" w:rsidP="008E5A68">
            <w:pPr>
              <w:pStyle w:val="Sraopastraipa"/>
              <w:numPr>
                <w:ilvl w:val="0"/>
                <w:numId w:val="8"/>
              </w:numPr>
              <w:rPr>
                <w:rFonts w:asciiTheme="majorHAnsi" w:hAnsiTheme="majorHAnsi" w:cstheme="majorHAnsi"/>
              </w:rPr>
            </w:pPr>
            <w:bookmarkStart w:id="1" w:name="_Hlk134173818"/>
            <w:r w:rsidRPr="005F62D4">
              <w:rPr>
                <w:rFonts w:asciiTheme="majorHAnsi" w:hAnsiTheme="majorHAnsi" w:cstheme="majorHAnsi"/>
              </w:rPr>
              <w:t>SĄVOKOS IR SUTRUMPINIMAI</w:t>
            </w:r>
          </w:p>
        </w:tc>
      </w:tr>
      <w:bookmarkEnd w:id="1"/>
    </w:tbl>
    <w:p w14:paraId="4A053E6F" w14:textId="77777777" w:rsidR="00D7625E" w:rsidRPr="005F62D4" w:rsidRDefault="00D7625E" w:rsidP="00D7625E">
      <w:pPr>
        <w:rPr>
          <w:rFonts w:asciiTheme="majorHAnsi" w:hAnsiTheme="majorHAnsi" w:cstheme="majorHAnsi"/>
          <w:b/>
        </w:rPr>
      </w:pPr>
    </w:p>
    <w:p w14:paraId="46390B4E" w14:textId="77CBF129" w:rsidR="00D7625E" w:rsidRPr="005F62D4" w:rsidRDefault="00017B41" w:rsidP="00D7625E">
      <w:pPr>
        <w:spacing w:before="240" w:line="276" w:lineRule="auto"/>
        <w:rPr>
          <w:rFonts w:asciiTheme="majorHAnsi" w:hAnsiTheme="majorHAnsi" w:cstheme="majorHAnsi"/>
        </w:rPr>
      </w:pPr>
      <w:r w:rsidRPr="005F62D4">
        <w:rPr>
          <w:rFonts w:asciiTheme="majorHAnsi" w:hAnsiTheme="majorHAnsi" w:cstheme="majorHAnsi"/>
          <w:b/>
        </w:rPr>
        <w:t>Užsakovas</w:t>
      </w:r>
      <w:r w:rsidR="00D7625E" w:rsidRPr="005F62D4">
        <w:rPr>
          <w:rFonts w:asciiTheme="majorHAnsi" w:hAnsiTheme="majorHAnsi" w:cstheme="majorHAnsi"/>
          <w:b/>
        </w:rPr>
        <w:t xml:space="preserve">  – </w:t>
      </w:r>
      <w:r w:rsidR="00D7625E" w:rsidRPr="005F62D4">
        <w:rPr>
          <w:rFonts w:asciiTheme="majorHAnsi" w:hAnsiTheme="majorHAnsi" w:cstheme="majorHAnsi"/>
        </w:rPr>
        <w:t>AB „Klaipėdos vanduo“</w:t>
      </w:r>
    </w:p>
    <w:p w14:paraId="15738728" w14:textId="66701742" w:rsidR="00D7625E" w:rsidRPr="005F62D4" w:rsidRDefault="00017B41" w:rsidP="00D7625E">
      <w:pPr>
        <w:spacing w:line="276" w:lineRule="auto"/>
        <w:jc w:val="both"/>
        <w:rPr>
          <w:rFonts w:asciiTheme="majorHAnsi" w:hAnsiTheme="majorHAnsi" w:cstheme="majorHAnsi"/>
        </w:rPr>
      </w:pPr>
      <w:r w:rsidRPr="005F62D4">
        <w:rPr>
          <w:rFonts w:asciiTheme="majorHAnsi" w:hAnsiTheme="majorHAnsi" w:cstheme="majorHAnsi"/>
          <w:b/>
        </w:rPr>
        <w:t>Rangovas</w:t>
      </w:r>
      <w:r w:rsidR="00D7625E" w:rsidRPr="005F62D4">
        <w:rPr>
          <w:rFonts w:asciiTheme="majorHAnsi" w:hAnsiTheme="majorHAnsi" w:cstheme="majorHAnsi"/>
          <w:b/>
        </w:rPr>
        <w:t xml:space="preserve">  </w:t>
      </w:r>
      <w:r w:rsidR="00D7625E" w:rsidRPr="005F62D4">
        <w:rPr>
          <w:rFonts w:asciiTheme="majorHAnsi" w:hAnsiTheme="majorHAnsi" w:cstheme="majorHAnsi"/>
          <w:b/>
          <w:bCs/>
        </w:rPr>
        <w:t xml:space="preserve">– </w:t>
      </w:r>
      <w:r w:rsidR="00D7625E" w:rsidRPr="005F62D4">
        <w:rPr>
          <w:rFonts w:asciiTheme="majorHAnsi" w:hAnsiTheme="majorHAnsi" w:cstheme="majorHAnsi"/>
          <w:bCs/>
        </w:rPr>
        <w:t>ūkio subjektas – fizinis asmuo, privatusis juridinis asmuo, viešasis juridinis asmuo, kitos organizacijos ir jų padaliniai ar tokių asmenų</w:t>
      </w:r>
      <w:r w:rsidR="00D7625E" w:rsidRPr="005F62D4">
        <w:rPr>
          <w:rFonts w:asciiTheme="majorHAnsi" w:hAnsiTheme="majorHAnsi" w:cstheme="majorHAnsi"/>
        </w:rPr>
        <w:t xml:space="preserve"> grupė, su kuriuo </w:t>
      </w:r>
      <w:r w:rsidRPr="005F62D4">
        <w:rPr>
          <w:rFonts w:asciiTheme="majorHAnsi" w:hAnsiTheme="majorHAnsi" w:cstheme="majorHAnsi"/>
        </w:rPr>
        <w:t>Užsakovas</w:t>
      </w:r>
      <w:r w:rsidR="00D7625E" w:rsidRPr="005F62D4">
        <w:rPr>
          <w:rFonts w:asciiTheme="majorHAnsi" w:hAnsiTheme="majorHAnsi" w:cstheme="majorHAnsi"/>
        </w:rPr>
        <w:t xml:space="preserve"> sudaro Sutartį.</w:t>
      </w:r>
    </w:p>
    <w:p w14:paraId="0C14B884" w14:textId="7549B754" w:rsidR="00D7625E" w:rsidRPr="005F62D4" w:rsidRDefault="00D7625E" w:rsidP="00D7625E">
      <w:pPr>
        <w:spacing w:line="276" w:lineRule="auto"/>
        <w:jc w:val="both"/>
        <w:rPr>
          <w:rFonts w:asciiTheme="majorHAnsi" w:hAnsiTheme="majorHAnsi" w:cstheme="majorHAnsi"/>
          <w:b/>
        </w:rPr>
      </w:pPr>
      <w:r w:rsidRPr="005F62D4">
        <w:rPr>
          <w:rFonts w:asciiTheme="majorHAnsi" w:hAnsiTheme="majorHAnsi" w:cstheme="majorHAnsi"/>
          <w:b/>
          <w:bCs/>
        </w:rPr>
        <w:t>Sutartis</w:t>
      </w:r>
      <w:r w:rsidRPr="005F62D4">
        <w:rPr>
          <w:rFonts w:asciiTheme="majorHAnsi" w:hAnsiTheme="majorHAnsi" w:cstheme="majorHAnsi"/>
        </w:rPr>
        <w:t xml:space="preserve"> - sutartis, sudaroma tarp </w:t>
      </w:r>
      <w:r w:rsidR="00017B41" w:rsidRPr="005F62D4">
        <w:rPr>
          <w:rFonts w:asciiTheme="majorHAnsi" w:hAnsiTheme="majorHAnsi" w:cstheme="majorHAnsi"/>
        </w:rPr>
        <w:t>Užsakovo</w:t>
      </w:r>
      <w:r w:rsidRPr="005F62D4">
        <w:rPr>
          <w:rFonts w:asciiTheme="majorHAnsi" w:hAnsiTheme="majorHAnsi" w:cstheme="majorHAnsi"/>
        </w:rPr>
        <w:t xml:space="preserve"> ir </w:t>
      </w:r>
      <w:r w:rsidR="00017B41" w:rsidRPr="005F62D4">
        <w:rPr>
          <w:rFonts w:asciiTheme="majorHAnsi" w:hAnsiTheme="majorHAnsi" w:cstheme="majorHAnsi"/>
        </w:rPr>
        <w:t>Rangovo</w:t>
      </w:r>
      <w:r w:rsidRPr="005F62D4">
        <w:rPr>
          <w:rFonts w:asciiTheme="majorHAnsi" w:hAnsiTheme="majorHAnsi" w:cstheme="majorHAnsi"/>
        </w:rPr>
        <w:t xml:space="preserve"> dėl Pirkimo objekto.</w:t>
      </w:r>
    </w:p>
    <w:p w14:paraId="11F74F29" w14:textId="77777777" w:rsidR="00D7625E" w:rsidRPr="005F62D4" w:rsidRDefault="00D7625E" w:rsidP="00D7625E">
      <w:pPr>
        <w:spacing w:line="276" w:lineRule="auto"/>
        <w:jc w:val="both"/>
        <w:rPr>
          <w:rFonts w:asciiTheme="majorHAnsi" w:hAnsiTheme="majorHAnsi" w:cstheme="majorHAnsi"/>
        </w:rPr>
      </w:pPr>
      <w:r w:rsidRPr="005F62D4">
        <w:rPr>
          <w:rFonts w:asciiTheme="majorHAnsi" w:hAnsiTheme="majorHAnsi" w:cstheme="majorHAnsi"/>
          <w:b/>
          <w:bCs/>
          <w:color w:val="000000" w:themeColor="text1"/>
        </w:rPr>
        <w:t xml:space="preserve">Techninė specifikacija arba TS </w:t>
      </w:r>
      <w:r w:rsidRPr="005F62D4">
        <w:rPr>
          <w:rFonts w:asciiTheme="majorHAnsi" w:hAnsiTheme="majorHAnsi" w:cstheme="majorHAnsi"/>
          <w:b/>
        </w:rPr>
        <w:t xml:space="preserve">– </w:t>
      </w:r>
      <w:r w:rsidRPr="005F62D4">
        <w:rPr>
          <w:rFonts w:asciiTheme="majorHAnsi" w:hAnsiTheme="majorHAnsi" w:cstheme="majorHAnsi"/>
        </w:rPr>
        <w:t>dokumentas, kuriame apibūdintas pirkimo objektas.</w:t>
      </w:r>
    </w:p>
    <w:p w14:paraId="57A49C01" w14:textId="103E7DF7" w:rsidR="00D7625E" w:rsidRPr="005F62D4" w:rsidRDefault="00017B41" w:rsidP="00D7625E">
      <w:pPr>
        <w:spacing w:line="276" w:lineRule="auto"/>
        <w:jc w:val="both"/>
        <w:rPr>
          <w:rFonts w:asciiTheme="majorHAnsi" w:hAnsiTheme="majorHAnsi" w:cstheme="majorHAnsi"/>
        </w:rPr>
      </w:pPr>
      <w:r w:rsidRPr="005F62D4">
        <w:rPr>
          <w:rFonts w:asciiTheme="majorHAnsi" w:hAnsiTheme="majorHAnsi" w:cstheme="majorHAnsi"/>
          <w:b/>
          <w:bCs/>
        </w:rPr>
        <w:t>Darbai</w:t>
      </w:r>
      <w:r w:rsidR="00D7625E" w:rsidRPr="005F62D4">
        <w:rPr>
          <w:rFonts w:asciiTheme="majorHAnsi" w:hAnsiTheme="majorHAnsi" w:cstheme="majorHAnsi"/>
        </w:rPr>
        <w:t xml:space="preserve"> – TS nurodytas pirkimo objektas.  </w:t>
      </w:r>
    </w:p>
    <w:p w14:paraId="6101B079" w14:textId="7A78AEA7" w:rsidR="00D7625E" w:rsidRPr="005F62D4" w:rsidRDefault="00D7625E" w:rsidP="00D7625E">
      <w:pPr>
        <w:spacing w:line="276" w:lineRule="auto"/>
        <w:jc w:val="both"/>
        <w:rPr>
          <w:rFonts w:asciiTheme="majorHAnsi" w:hAnsiTheme="majorHAnsi" w:cstheme="majorHAnsi"/>
        </w:rPr>
      </w:pPr>
      <w:r w:rsidRPr="005F62D4">
        <w:rPr>
          <w:rFonts w:asciiTheme="majorHAnsi" w:hAnsiTheme="majorHAnsi" w:cstheme="majorHAnsi"/>
          <w:b/>
          <w:bCs/>
        </w:rPr>
        <w:t>Užsakymas</w:t>
      </w:r>
      <w:r w:rsidRPr="005F62D4">
        <w:rPr>
          <w:rFonts w:asciiTheme="majorHAnsi" w:hAnsiTheme="majorHAnsi" w:cstheme="majorHAnsi"/>
        </w:rPr>
        <w:t xml:space="preserve"> – </w:t>
      </w:r>
      <w:r w:rsidR="00017B41" w:rsidRPr="005F62D4">
        <w:rPr>
          <w:rFonts w:asciiTheme="majorHAnsi" w:hAnsiTheme="majorHAnsi" w:cstheme="majorHAnsi"/>
        </w:rPr>
        <w:t>Užsakovo</w:t>
      </w:r>
      <w:r w:rsidRPr="005F62D4">
        <w:rPr>
          <w:rFonts w:asciiTheme="majorHAnsi" w:hAnsiTheme="majorHAnsi" w:cstheme="majorHAnsi"/>
        </w:rPr>
        <w:t xml:space="preserve"> </w:t>
      </w:r>
      <w:r w:rsidR="00017B41" w:rsidRPr="005F62D4">
        <w:rPr>
          <w:rFonts w:asciiTheme="majorHAnsi" w:hAnsiTheme="majorHAnsi" w:cstheme="majorHAnsi"/>
        </w:rPr>
        <w:t>Rangovui</w:t>
      </w:r>
      <w:r w:rsidRPr="005F62D4">
        <w:rPr>
          <w:rFonts w:asciiTheme="majorHAnsi" w:hAnsiTheme="majorHAnsi" w:cstheme="majorHAnsi"/>
        </w:rPr>
        <w:t xml:space="preserve"> pagal Sutartį teikiamas dokumentas ar el. laiškas ar kita Sutarties nustatyta forma </w:t>
      </w:r>
      <w:r w:rsidR="00017B41" w:rsidRPr="005F62D4">
        <w:rPr>
          <w:rFonts w:asciiTheme="majorHAnsi" w:hAnsiTheme="majorHAnsi" w:cstheme="majorHAnsi"/>
        </w:rPr>
        <w:t>Rangovui</w:t>
      </w:r>
      <w:r w:rsidRPr="005F62D4">
        <w:rPr>
          <w:rFonts w:asciiTheme="majorHAnsi" w:hAnsiTheme="majorHAnsi" w:cstheme="majorHAnsi"/>
        </w:rPr>
        <w:t xml:space="preserve"> teikiamas </w:t>
      </w:r>
      <w:r w:rsidR="00017B41" w:rsidRPr="005F62D4">
        <w:rPr>
          <w:rFonts w:asciiTheme="majorHAnsi" w:hAnsiTheme="majorHAnsi" w:cstheme="majorHAnsi"/>
        </w:rPr>
        <w:t>Darbų</w:t>
      </w:r>
      <w:r w:rsidRPr="005F62D4">
        <w:rPr>
          <w:rFonts w:asciiTheme="majorHAnsi" w:hAnsiTheme="majorHAnsi" w:cstheme="majorHAnsi"/>
        </w:rPr>
        <w:t xml:space="preserve"> užsakymas, kuriame nustatytas </w:t>
      </w:r>
      <w:r w:rsidR="00017B41" w:rsidRPr="005F62D4">
        <w:rPr>
          <w:rFonts w:asciiTheme="majorHAnsi" w:hAnsiTheme="majorHAnsi" w:cstheme="majorHAnsi"/>
        </w:rPr>
        <w:t>Darbų</w:t>
      </w:r>
      <w:r w:rsidRPr="005F62D4">
        <w:rPr>
          <w:rFonts w:asciiTheme="majorHAnsi" w:hAnsiTheme="majorHAnsi" w:cstheme="majorHAnsi"/>
        </w:rPr>
        <w:t xml:space="preserve"> poreikis ir pagal kurį </w:t>
      </w:r>
      <w:r w:rsidR="00017B41" w:rsidRPr="005F62D4">
        <w:rPr>
          <w:rFonts w:asciiTheme="majorHAnsi" w:hAnsiTheme="majorHAnsi" w:cstheme="majorHAnsi"/>
        </w:rPr>
        <w:t>Rangovas</w:t>
      </w:r>
      <w:r w:rsidRPr="005F62D4">
        <w:rPr>
          <w:rFonts w:asciiTheme="majorHAnsi" w:hAnsiTheme="majorHAnsi" w:cstheme="majorHAnsi"/>
        </w:rPr>
        <w:t xml:space="preserve"> turi </w:t>
      </w:r>
      <w:r w:rsidR="00017B41" w:rsidRPr="005F62D4">
        <w:rPr>
          <w:rFonts w:asciiTheme="majorHAnsi" w:hAnsiTheme="majorHAnsi" w:cstheme="majorHAnsi"/>
        </w:rPr>
        <w:t>atlikti</w:t>
      </w:r>
      <w:r w:rsidRPr="005F62D4">
        <w:rPr>
          <w:rFonts w:asciiTheme="majorHAnsi" w:hAnsiTheme="majorHAnsi" w:cstheme="majorHAnsi"/>
        </w:rPr>
        <w:t xml:space="preserve"> </w:t>
      </w:r>
      <w:r w:rsidR="00017B41" w:rsidRPr="005F62D4">
        <w:rPr>
          <w:rFonts w:asciiTheme="majorHAnsi" w:hAnsiTheme="majorHAnsi" w:cstheme="majorHAnsi"/>
        </w:rPr>
        <w:t>Darbus Užsakovui</w:t>
      </w:r>
      <w:r w:rsidR="00597061" w:rsidRPr="005F62D4">
        <w:rPr>
          <w:rFonts w:asciiTheme="majorHAnsi" w:hAnsiTheme="majorHAnsi" w:cstheme="majorHAnsi"/>
        </w:rPr>
        <w:t>.</w:t>
      </w:r>
    </w:p>
    <w:p w14:paraId="18DBF132" w14:textId="31131D95" w:rsidR="00D7625E" w:rsidRPr="005F62D4" w:rsidRDefault="00017B41" w:rsidP="00D7625E">
      <w:pPr>
        <w:spacing w:line="276" w:lineRule="auto"/>
        <w:jc w:val="both"/>
        <w:rPr>
          <w:rFonts w:asciiTheme="majorHAnsi" w:hAnsiTheme="majorHAnsi" w:cstheme="majorHAnsi"/>
          <w:color w:val="5B9BD5" w:themeColor="accent1"/>
        </w:rPr>
      </w:pPr>
      <w:r w:rsidRPr="005F62D4">
        <w:rPr>
          <w:rFonts w:asciiTheme="majorHAnsi" w:hAnsiTheme="majorHAnsi" w:cstheme="majorHAnsi"/>
          <w:b/>
          <w:bCs/>
        </w:rPr>
        <w:t xml:space="preserve">Susiję darbai </w:t>
      </w:r>
      <w:r w:rsidR="00D7625E" w:rsidRPr="005F62D4">
        <w:rPr>
          <w:rFonts w:asciiTheme="majorHAnsi" w:hAnsiTheme="majorHAnsi" w:cstheme="majorHAnsi"/>
        </w:rPr>
        <w:t xml:space="preserve">– </w:t>
      </w:r>
      <w:r w:rsidRPr="005F62D4">
        <w:rPr>
          <w:rFonts w:asciiTheme="majorHAnsi" w:hAnsiTheme="majorHAnsi" w:cstheme="majorHAnsi"/>
        </w:rPr>
        <w:t>Darbai</w:t>
      </w:r>
      <w:r w:rsidR="00D7625E" w:rsidRPr="005F62D4">
        <w:rPr>
          <w:rFonts w:asciiTheme="majorHAnsi" w:hAnsiTheme="majorHAnsi" w:cstheme="majorHAnsi"/>
        </w:rPr>
        <w:t>, kuri</w:t>
      </w:r>
      <w:r w:rsidRPr="005F62D4">
        <w:rPr>
          <w:rFonts w:asciiTheme="majorHAnsi" w:hAnsiTheme="majorHAnsi" w:cstheme="majorHAnsi"/>
        </w:rPr>
        <w:t>e</w:t>
      </w:r>
      <w:r w:rsidR="00D7625E" w:rsidRPr="005F62D4">
        <w:rPr>
          <w:rFonts w:asciiTheme="majorHAnsi" w:hAnsiTheme="majorHAnsi" w:cstheme="majorHAnsi"/>
        </w:rPr>
        <w:t xml:space="preserve"> nėra nurodyt</w:t>
      </w:r>
      <w:r w:rsidRPr="005F62D4">
        <w:rPr>
          <w:rFonts w:asciiTheme="majorHAnsi" w:hAnsiTheme="majorHAnsi" w:cstheme="majorHAnsi"/>
        </w:rPr>
        <w:t xml:space="preserve">i </w:t>
      </w:r>
      <w:r w:rsidR="00D7625E" w:rsidRPr="005F62D4">
        <w:rPr>
          <w:rFonts w:asciiTheme="majorHAnsi" w:hAnsiTheme="majorHAnsi" w:cstheme="majorHAnsi"/>
        </w:rPr>
        <w:t>Techninėj</w:t>
      </w:r>
      <w:r w:rsidRPr="005F62D4">
        <w:rPr>
          <w:rFonts w:asciiTheme="majorHAnsi" w:hAnsiTheme="majorHAnsi" w:cstheme="majorHAnsi"/>
        </w:rPr>
        <w:t>e specifikacijoje, tačiau kurie</w:t>
      </w:r>
      <w:r w:rsidR="00D7625E" w:rsidRPr="005F62D4">
        <w:rPr>
          <w:rFonts w:asciiTheme="majorHAnsi" w:hAnsiTheme="majorHAnsi" w:cstheme="majorHAnsi"/>
        </w:rPr>
        <w:t xml:space="preserve"> techniškai arba pagal savo paskirtį susij</w:t>
      </w:r>
      <w:r w:rsidRPr="005F62D4">
        <w:rPr>
          <w:rFonts w:asciiTheme="majorHAnsi" w:hAnsiTheme="majorHAnsi" w:cstheme="majorHAnsi"/>
        </w:rPr>
        <w:t>ę</w:t>
      </w:r>
      <w:r w:rsidR="00D7625E" w:rsidRPr="005F62D4">
        <w:rPr>
          <w:rFonts w:asciiTheme="majorHAnsi" w:hAnsiTheme="majorHAnsi" w:cstheme="majorHAnsi"/>
        </w:rPr>
        <w:t xml:space="preserve"> su perkamu Pirkimo objektu. </w:t>
      </w: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8F35D4" w:rsidRPr="005F62D4" w14:paraId="7279E04F" w14:textId="77777777" w:rsidTr="007709A3">
        <w:tc>
          <w:tcPr>
            <w:tcW w:w="9607" w:type="dxa"/>
          </w:tcPr>
          <w:p w14:paraId="4D0C788F" w14:textId="77777777" w:rsidR="008F35D4" w:rsidRPr="005F62D4" w:rsidRDefault="008F35D4" w:rsidP="008E5A68">
            <w:pPr>
              <w:pStyle w:val="Sraopastraipa"/>
              <w:numPr>
                <w:ilvl w:val="0"/>
                <w:numId w:val="8"/>
              </w:numPr>
              <w:rPr>
                <w:rFonts w:asciiTheme="majorHAnsi" w:hAnsiTheme="majorHAnsi" w:cstheme="majorHAnsi"/>
              </w:rPr>
            </w:pPr>
            <w:bookmarkStart w:id="2" w:name="_Hlk134183936"/>
            <w:r w:rsidRPr="005F62D4">
              <w:rPr>
                <w:rFonts w:asciiTheme="majorHAnsi" w:hAnsiTheme="majorHAnsi" w:cstheme="majorHAnsi"/>
              </w:rPr>
              <w:t>REIKALAVIMAI PIRKIMO OBJEKTUI</w:t>
            </w:r>
          </w:p>
        </w:tc>
      </w:tr>
      <w:bookmarkEnd w:id="2"/>
    </w:tbl>
    <w:p w14:paraId="1C60EA62" w14:textId="2B5CB922" w:rsidR="008F35D4" w:rsidRPr="005F62D4" w:rsidRDefault="008F35D4" w:rsidP="00D7625E">
      <w:pPr>
        <w:spacing w:line="276" w:lineRule="auto"/>
        <w:jc w:val="both"/>
        <w:rPr>
          <w:rFonts w:asciiTheme="majorHAnsi" w:hAnsiTheme="majorHAnsi" w:cstheme="majorHAnsi"/>
        </w:rPr>
      </w:pPr>
    </w:p>
    <w:p w14:paraId="425FD093" w14:textId="77777777" w:rsidR="008F35D4" w:rsidRPr="005F62D4" w:rsidRDefault="008F35D4" w:rsidP="008F35D4">
      <w:pPr>
        <w:spacing w:before="240" w:line="276" w:lineRule="auto"/>
        <w:ind w:left="720"/>
        <w:contextualSpacing/>
        <w:jc w:val="both"/>
        <w:rPr>
          <w:rFonts w:asciiTheme="majorHAnsi" w:hAnsiTheme="majorHAnsi" w:cstheme="majorHAnsi"/>
          <w:bCs/>
        </w:rPr>
      </w:pPr>
    </w:p>
    <w:p w14:paraId="424EE31C" w14:textId="08112441" w:rsidR="00A066CC" w:rsidRPr="005F62D4" w:rsidRDefault="00A066CC" w:rsidP="00E33FBF">
      <w:pPr>
        <w:numPr>
          <w:ilvl w:val="1"/>
          <w:numId w:val="8"/>
        </w:numPr>
        <w:spacing w:after="0" w:line="276" w:lineRule="auto"/>
        <w:ind w:left="1077" w:hanging="720"/>
        <w:contextualSpacing/>
        <w:jc w:val="both"/>
        <w:rPr>
          <w:rFonts w:asciiTheme="majorHAnsi" w:hAnsiTheme="majorHAnsi" w:cstheme="majorHAnsi"/>
          <w:bCs/>
          <w:color w:val="000000" w:themeColor="text1"/>
        </w:rPr>
      </w:pPr>
      <w:r w:rsidRPr="005F62D4">
        <w:rPr>
          <w:rFonts w:asciiTheme="majorHAnsi" w:hAnsiTheme="majorHAnsi" w:cstheme="majorHAnsi"/>
        </w:rPr>
        <w:t>Darbai atliekami pagal su Užsakovu suderintą darbų vykdymo planą objekto adresu</w:t>
      </w:r>
      <w:r w:rsidR="00F1502D" w:rsidRPr="005F62D4">
        <w:rPr>
          <w:rFonts w:asciiTheme="majorHAnsi" w:hAnsiTheme="majorHAnsi" w:cstheme="majorHAnsi"/>
        </w:rPr>
        <w:t>:</w:t>
      </w:r>
      <w:r w:rsidRPr="005F62D4">
        <w:rPr>
          <w:rFonts w:asciiTheme="majorHAnsi" w:hAnsiTheme="majorHAnsi" w:cstheme="majorHAnsi"/>
        </w:rPr>
        <w:t xml:space="preserve"> </w:t>
      </w:r>
      <w:r w:rsidR="005D25DE" w:rsidRPr="005F62D4">
        <w:rPr>
          <w:rFonts w:asciiTheme="majorHAnsi" w:hAnsiTheme="majorHAnsi" w:cstheme="majorHAnsi"/>
        </w:rPr>
        <w:t>Šilutės pl</w:t>
      </w:r>
      <w:r w:rsidRPr="005F62D4">
        <w:rPr>
          <w:rFonts w:asciiTheme="majorHAnsi" w:hAnsiTheme="majorHAnsi" w:cstheme="majorHAnsi"/>
        </w:rPr>
        <w:t xml:space="preserve">. </w:t>
      </w:r>
      <w:r w:rsidR="005D25DE" w:rsidRPr="005F62D4">
        <w:rPr>
          <w:rFonts w:asciiTheme="majorHAnsi" w:hAnsiTheme="majorHAnsi" w:cstheme="majorHAnsi"/>
        </w:rPr>
        <w:t>49</w:t>
      </w:r>
      <w:r w:rsidR="00751725" w:rsidRPr="005F62D4">
        <w:rPr>
          <w:rFonts w:asciiTheme="majorHAnsi" w:hAnsiTheme="majorHAnsi" w:cstheme="majorHAnsi"/>
        </w:rPr>
        <w:t xml:space="preserve"> </w:t>
      </w:r>
      <w:r w:rsidRPr="005F62D4">
        <w:rPr>
          <w:rFonts w:asciiTheme="majorHAnsi" w:hAnsiTheme="majorHAnsi" w:cstheme="majorHAnsi"/>
        </w:rPr>
        <w:t>Klaipėda.</w:t>
      </w:r>
    </w:p>
    <w:p w14:paraId="46D01084" w14:textId="119CAABE" w:rsidR="008F35D4" w:rsidRPr="005F62D4" w:rsidRDefault="008F35D4" w:rsidP="00E33FBF">
      <w:pPr>
        <w:numPr>
          <w:ilvl w:val="1"/>
          <w:numId w:val="8"/>
        </w:numPr>
        <w:spacing w:after="0" w:line="276" w:lineRule="auto"/>
        <w:ind w:left="1077" w:hanging="720"/>
        <w:contextualSpacing/>
        <w:jc w:val="both"/>
        <w:rPr>
          <w:rFonts w:asciiTheme="majorHAnsi" w:hAnsiTheme="majorHAnsi" w:cstheme="majorHAnsi"/>
          <w:bCs/>
          <w:color w:val="000000" w:themeColor="text1"/>
        </w:rPr>
      </w:pPr>
      <w:r w:rsidRPr="005F62D4">
        <w:rPr>
          <w:rFonts w:asciiTheme="majorHAnsi" w:hAnsiTheme="majorHAnsi" w:cstheme="majorHAnsi"/>
          <w:bCs/>
          <w:color w:val="000000" w:themeColor="text1"/>
        </w:rPr>
        <w:t>Bendrieji reikalavimai</w:t>
      </w:r>
      <w:r w:rsidR="00597061" w:rsidRPr="005F62D4">
        <w:rPr>
          <w:rFonts w:asciiTheme="majorHAnsi" w:hAnsiTheme="majorHAnsi" w:cstheme="majorHAnsi"/>
          <w:bCs/>
          <w:color w:val="000000" w:themeColor="text1"/>
        </w:rPr>
        <w:t xml:space="preserve"> Rangovui:</w:t>
      </w:r>
    </w:p>
    <w:p w14:paraId="4712D16A" w14:textId="4E8CAFE4" w:rsidR="00D7470C" w:rsidRPr="005F62D4" w:rsidRDefault="004855E3" w:rsidP="00E33FBF">
      <w:pPr>
        <w:pStyle w:val="Sraopastraipa"/>
        <w:numPr>
          <w:ilvl w:val="2"/>
          <w:numId w:val="8"/>
        </w:numPr>
        <w:spacing w:line="276" w:lineRule="auto"/>
        <w:jc w:val="both"/>
        <w:rPr>
          <w:rFonts w:asciiTheme="majorHAnsi" w:hAnsiTheme="majorHAnsi" w:cstheme="majorHAnsi"/>
          <w:bCs/>
          <w:color w:val="000000" w:themeColor="text1"/>
        </w:rPr>
      </w:pPr>
      <w:r w:rsidRPr="005F62D4">
        <w:rPr>
          <w:rFonts w:asciiTheme="majorHAnsi" w:hAnsiTheme="majorHAnsi" w:cstheme="majorHAnsi"/>
          <w:bCs/>
          <w:color w:val="000000" w:themeColor="text1"/>
        </w:rPr>
        <w:t>Visos konstrukcijos, medžiagos ir įranga turi būti sertifikuoti arba pripažint</w:t>
      </w:r>
      <w:r w:rsidR="00D7470C" w:rsidRPr="005F62D4">
        <w:rPr>
          <w:rFonts w:asciiTheme="majorHAnsi" w:hAnsiTheme="majorHAnsi" w:cstheme="majorHAnsi"/>
          <w:bCs/>
          <w:color w:val="000000" w:themeColor="text1"/>
        </w:rPr>
        <w:t>a</w:t>
      </w:r>
      <w:r w:rsidRPr="005F62D4">
        <w:rPr>
          <w:rFonts w:asciiTheme="majorHAnsi" w:hAnsiTheme="majorHAnsi" w:cstheme="majorHAnsi"/>
          <w:bCs/>
          <w:color w:val="000000" w:themeColor="text1"/>
        </w:rPr>
        <w:t xml:space="preserve"> tinkama naudoti Lietuvoje nustatyta tvarka ir turėti atitikties įvertinimo dokumentą. </w:t>
      </w:r>
      <w:r w:rsidR="00D7470C" w:rsidRPr="005F62D4">
        <w:rPr>
          <w:rFonts w:asciiTheme="majorHAnsi" w:hAnsiTheme="majorHAnsi" w:cstheme="majorHAnsi"/>
          <w:bCs/>
          <w:color w:val="000000" w:themeColor="text1"/>
        </w:rPr>
        <w:t>Prieš naudojant medžiagas pateikti užsakovui jų techninius duomenų lapus, eksploatacinių savybių deklaracijas ir, jei taikoma, sertifikatus.</w:t>
      </w:r>
    </w:p>
    <w:p w14:paraId="0D5AA095" w14:textId="7288AC8E" w:rsidR="004855E3" w:rsidRPr="005F62D4" w:rsidRDefault="004855E3" w:rsidP="00E33FBF">
      <w:pPr>
        <w:pStyle w:val="Sraopastraipa"/>
        <w:numPr>
          <w:ilvl w:val="2"/>
          <w:numId w:val="8"/>
        </w:numPr>
        <w:spacing w:line="276" w:lineRule="auto"/>
        <w:jc w:val="both"/>
        <w:rPr>
          <w:rFonts w:asciiTheme="majorHAnsi" w:hAnsiTheme="majorHAnsi" w:cstheme="majorHAnsi"/>
          <w:bCs/>
          <w:color w:val="000000" w:themeColor="text1"/>
        </w:rPr>
      </w:pPr>
      <w:r w:rsidRPr="005F62D4">
        <w:rPr>
          <w:rFonts w:asciiTheme="majorHAnsi" w:hAnsiTheme="majorHAnsi" w:cstheme="majorHAnsi"/>
          <w:bCs/>
          <w:color w:val="000000" w:themeColor="text1"/>
        </w:rPr>
        <w:t>Vykdant statybos darbus, Tiekėjas privalo užtikrinti privažiavimą, priėjimą prie esamų pastatų, nepertraukiamą paslaugų teikimą esamiems bendrovės abonentams</w:t>
      </w:r>
      <w:r w:rsidR="00FB661C" w:rsidRPr="005F62D4">
        <w:rPr>
          <w:rFonts w:asciiTheme="majorHAnsi" w:hAnsiTheme="majorHAnsi" w:cstheme="majorHAnsi"/>
          <w:bCs/>
          <w:color w:val="000000" w:themeColor="text1"/>
        </w:rPr>
        <w:t>/žmonėms</w:t>
      </w:r>
      <w:r w:rsidRPr="005F62D4">
        <w:rPr>
          <w:rFonts w:asciiTheme="majorHAnsi" w:hAnsiTheme="majorHAnsi" w:cstheme="majorHAnsi"/>
          <w:bCs/>
          <w:color w:val="000000" w:themeColor="text1"/>
        </w:rPr>
        <w:t xml:space="preserve">. </w:t>
      </w:r>
    </w:p>
    <w:p w14:paraId="64F08AC1" w14:textId="62A6481C" w:rsidR="002946F3" w:rsidRPr="005F62D4" w:rsidRDefault="004855E3" w:rsidP="00E33FBF">
      <w:pPr>
        <w:pStyle w:val="Sraopastraipa"/>
        <w:numPr>
          <w:ilvl w:val="2"/>
          <w:numId w:val="8"/>
        </w:numPr>
        <w:spacing w:line="276" w:lineRule="auto"/>
        <w:jc w:val="both"/>
        <w:rPr>
          <w:rFonts w:asciiTheme="majorHAnsi" w:hAnsiTheme="majorHAnsi" w:cstheme="majorHAnsi"/>
          <w:bCs/>
          <w:color w:val="000000" w:themeColor="text1"/>
        </w:rPr>
      </w:pPr>
      <w:r w:rsidRPr="005F62D4">
        <w:rPr>
          <w:rFonts w:asciiTheme="majorHAnsi" w:hAnsiTheme="majorHAnsi" w:cstheme="majorHAnsi"/>
          <w:bCs/>
          <w:color w:val="000000" w:themeColor="text1"/>
        </w:rPr>
        <w:t>Vykdant statybos darbus būtina laikytis rangovinės organizacijos statybos taisyklių.</w:t>
      </w:r>
      <w:r w:rsidR="00597061" w:rsidRPr="005F62D4">
        <w:rPr>
          <w:rFonts w:asciiTheme="majorHAnsi" w:hAnsiTheme="majorHAnsi" w:cstheme="majorHAnsi"/>
          <w:bCs/>
          <w:color w:val="000000" w:themeColor="text1"/>
        </w:rPr>
        <w:t xml:space="preserve"> </w:t>
      </w:r>
      <w:r w:rsidR="00D7470C" w:rsidRPr="005F62D4">
        <w:rPr>
          <w:rFonts w:asciiTheme="majorHAnsi" w:hAnsiTheme="majorHAnsi" w:cstheme="majorHAnsi"/>
          <w:bCs/>
          <w:color w:val="000000" w:themeColor="text1"/>
        </w:rPr>
        <w:t xml:space="preserve">Organizuoti darbus taip, kad būtų kuo mažiau trikdoma objekto eksploatacija. </w:t>
      </w:r>
      <w:r w:rsidR="00597061" w:rsidRPr="005F62D4">
        <w:rPr>
          <w:rFonts w:asciiTheme="majorHAnsi" w:hAnsiTheme="majorHAnsi" w:cstheme="majorHAnsi"/>
          <w:bCs/>
          <w:color w:val="000000" w:themeColor="text1"/>
        </w:rPr>
        <w:t xml:space="preserve">Prieš pradedant darbus Rangovas parengia darbų vykdymo planą ir suderina su Užsakovu; </w:t>
      </w:r>
    </w:p>
    <w:p w14:paraId="3EE21968" w14:textId="77777777" w:rsidR="002946F3" w:rsidRPr="005F62D4" w:rsidRDefault="002946F3" w:rsidP="00E33FBF">
      <w:pPr>
        <w:pStyle w:val="Sraopastraipa"/>
        <w:numPr>
          <w:ilvl w:val="2"/>
          <w:numId w:val="8"/>
        </w:numPr>
        <w:spacing w:line="276" w:lineRule="auto"/>
        <w:jc w:val="both"/>
        <w:rPr>
          <w:rFonts w:asciiTheme="majorHAnsi" w:hAnsiTheme="majorHAnsi" w:cstheme="majorHAnsi"/>
          <w:bCs/>
          <w:color w:val="000000" w:themeColor="text1"/>
        </w:rPr>
      </w:pPr>
      <w:r w:rsidRPr="005F62D4">
        <w:rPr>
          <w:rFonts w:asciiTheme="majorHAnsi" w:hAnsiTheme="majorHAnsi" w:cstheme="majorHAnsi"/>
          <w:color w:val="000000" w:themeColor="text1"/>
        </w:rPr>
        <w:t>Rangovas siekdamas atlikti projekto sprendinių pakeitimą, optimizavimą, bendradarbiaudamas su projekto autoriais, galutinius sprendinius su Užsakovu suderina ir gauna patvirtinimą raštu arba elektronine forma ( Užsakovo nurodyto atsakingo ar įgalioto asmens el. paštu);</w:t>
      </w:r>
    </w:p>
    <w:p w14:paraId="2EDF420A" w14:textId="1180EEF3" w:rsidR="002946F3" w:rsidRPr="005F62D4" w:rsidRDefault="002946F3" w:rsidP="00E33FBF">
      <w:pPr>
        <w:pStyle w:val="Sraopastraipa"/>
        <w:numPr>
          <w:ilvl w:val="2"/>
          <w:numId w:val="8"/>
        </w:numPr>
        <w:spacing w:line="276" w:lineRule="auto"/>
        <w:jc w:val="both"/>
        <w:rPr>
          <w:rFonts w:asciiTheme="majorHAnsi" w:hAnsiTheme="majorHAnsi" w:cstheme="majorHAnsi"/>
          <w:bCs/>
          <w:color w:val="000000" w:themeColor="text1"/>
        </w:rPr>
      </w:pPr>
      <w:r w:rsidRPr="005F62D4">
        <w:rPr>
          <w:rFonts w:asciiTheme="majorHAnsi" w:hAnsiTheme="majorHAnsi" w:cstheme="majorHAnsi"/>
          <w:color w:val="000000" w:themeColor="text1"/>
        </w:rPr>
        <w:t>Visiems produktų nukrypimams nuo specifikacijos turi būti gautas Užsakovo sutikimas.</w:t>
      </w:r>
    </w:p>
    <w:p w14:paraId="71EAA2F0" w14:textId="77777777" w:rsidR="002946F3" w:rsidRPr="005F62D4" w:rsidRDefault="002946F3" w:rsidP="006B72F8">
      <w:pPr>
        <w:jc w:val="both"/>
        <w:rPr>
          <w:rFonts w:asciiTheme="majorHAnsi" w:hAnsiTheme="majorHAnsi" w:cstheme="majorHAnsi"/>
          <w:bCs/>
          <w:color w:val="0070C0"/>
        </w:rPr>
      </w:pPr>
    </w:p>
    <w:p w14:paraId="5DEACB43" w14:textId="77777777" w:rsidR="001D6604" w:rsidRPr="005F62D4" w:rsidRDefault="001D6604" w:rsidP="006B72F8">
      <w:pPr>
        <w:jc w:val="both"/>
        <w:rPr>
          <w:rFonts w:asciiTheme="majorHAnsi" w:hAnsiTheme="majorHAnsi" w:cstheme="majorHAnsi"/>
          <w:bCs/>
          <w:color w:val="0070C0"/>
        </w:rPr>
      </w:pPr>
    </w:p>
    <w:tbl>
      <w:tblPr>
        <w:tblStyle w:val="Lentelstinklelis"/>
        <w:tblpPr w:leftFromText="180" w:rightFromText="180" w:vertAnchor="text" w:horzAnchor="margin" w:tblpY="388"/>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07"/>
      </w:tblGrid>
      <w:tr w:rsidR="00D7625E" w:rsidRPr="005F62D4" w14:paraId="2AA72172" w14:textId="77777777" w:rsidTr="007709A3">
        <w:tc>
          <w:tcPr>
            <w:tcW w:w="9607" w:type="dxa"/>
          </w:tcPr>
          <w:p w14:paraId="5E6D857E" w14:textId="77777777" w:rsidR="00D7625E" w:rsidRPr="005F62D4" w:rsidRDefault="00D7625E" w:rsidP="008E5A68">
            <w:pPr>
              <w:pStyle w:val="Sraopastraipa"/>
              <w:numPr>
                <w:ilvl w:val="0"/>
                <w:numId w:val="8"/>
              </w:numPr>
              <w:rPr>
                <w:rFonts w:asciiTheme="majorHAnsi" w:hAnsiTheme="majorHAnsi" w:cstheme="majorHAnsi"/>
              </w:rPr>
            </w:pPr>
            <w:bookmarkStart w:id="3" w:name="_Hlk134174678"/>
            <w:r w:rsidRPr="005F62D4">
              <w:rPr>
                <w:rFonts w:asciiTheme="majorHAnsi" w:hAnsiTheme="majorHAnsi" w:cstheme="majorHAnsi"/>
              </w:rPr>
              <w:t>PIRKIMO OBJEKTAS</w:t>
            </w:r>
          </w:p>
        </w:tc>
      </w:tr>
    </w:tbl>
    <w:tbl>
      <w:tblPr>
        <w:tblStyle w:val="Lentelstinklelis"/>
        <w:tblW w:w="9918" w:type="dxa"/>
        <w:shd w:val="clear" w:color="auto" w:fill="FFFFFF" w:themeFill="background1"/>
        <w:tblLayout w:type="fixed"/>
        <w:tblLook w:val="04A0" w:firstRow="1" w:lastRow="0" w:firstColumn="1" w:lastColumn="0" w:noHBand="0" w:noVBand="1"/>
      </w:tblPr>
      <w:tblGrid>
        <w:gridCol w:w="487"/>
        <w:gridCol w:w="1514"/>
        <w:gridCol w:w="1472"/>
        <w:gridCol w:w="6445"/>
      </w:tblGrid>
      <w:tr w:rsidR="00FA761D" w:rsidRPr="005F62D4" w14:paraId="5F8DB680" w14:textId="77777777" w:rsidTr="00B0570A">
        <w:trPr>
          <w:trHeight w:val="276"/>
        </w:trPr>
        <w:tc>
          <w:tcPr>
            <w:tcW w:w="3473" w:type="dxa"/>
            <w:gridSpan w:val="3"/>
            <w:shd w:val="clear" w:color="auto" w:fill="FFFFFF" w:themeFill="background1"/>
          </w:tcPr>
          <w:bookmarkEnd w:id="3"/>
          <w:p w14:paraId="4422D676" w14:textId="77777777" w:rsidR="00FA761D" w:rsidRPr="005F62D4" w:rsidRDefault="00FA761D" w:rsidP="00FA761D">
            <w:pPr>
              <w:rPr>
                <w:rFonts w:asciiTheme="majorHAnsi" w:hAnsiTheme="majorHAnsi" w:cstheme="majorHAnsi"/>
                <w:b/>
                <w:bCs/>
                <w:i/>
                <w:color w:val="000000" w:themeColor="text1"/>
              </w:rPr>
            </w:pPr>
            <w:r w:rsidRPr="005F62D4">
              <w:rPr>
                <w:rFonts w:asciiTheme="majorHAnsi" w:hAnsiTheme="majorHAnsi" w:cstheme="majorHAnsi"/>
                <w:b/>
                <w:bCs/>
                <w:i/>
                <w:color w:val="000000" w:themeColor="text1"/>
              </w:rPr>
              <w:t>Pirkimo objekto aprašymas</w:t>
            </w:r>
          </w:p>
        </w:tc>
        <w:tc>
          <w:tcPr>
            <w:tcW w:w="6445" w:type="dxa"/>
            <w:shd w:val="clear" w:color="auto" w:fill="FFFFFF" w:themeFill="background1"/>
          </w:tcPr>
          <w:p w14:paraId="078A4BE1" w14:textId="49F009AE" w:rsidR="00FA761D" w:rsidRPr="005F62D4" w:rsidRDefault="00F02B2B" w:rsidP="00B00FDA">
            <w:pPr>
              <w:jc w:val="both"/>
              <w:rPr>
                <w:rFonts w:asciiTheme="majorHAnsi" w:hAnsiTheme="majorHAnsi" w:cstheme="majorHAnsi"/>
                <w:b/>
                <w:bCs/>
                <w:color w:val="000000" w:themeColor="text1"/>
              </w:rPr>
            </w:pPr>
            <w:r w:rsidRPr="005F62D4">
              <w:rPr>
                <w:rFonts w:asciiTheme="majorHAnsi" w:hAnsiTheme="majorHAnsi" w:cstheme="majorHAnsi"/>
                <w:b/>
                <w:bCs/>
                <w:i/>
                <w:color w:val="000000" w:themeColor="text1"/>
              </w:rPr>
              <w:t>Garažo</w:t>
            </w:r>
            <w:r w:rsidR="002872B1" w:rsidRPr="005F62D4">
              <w:rPr>
                <w:rFonts w:asciiTheme="majorHAnsi" w:hAnsiTheme="majorHAnsi" w:cstheme="majorHAnsi"/>
                <w:b/>
                <w:bCs/>
                <w:i/>
                <w:color w:val="000000" w:themeColor="text1"/>
              </w:rPr>
              <w:t>-sandėlio</w:t>
            </w:r>
            <w:r w:rsidR="005530A8" w:rsidRPr="005F62D4">
              <w:rPr>
                <w:rFonts w:asciiTheme="majorHAnsi" w:hAnsiTheme="majorHAnsi" w:cstheme="majorHAnsi"/>
                <w:b/>
                <w:bCs/>
                <w:i/>
                <w:color w:val="000000" w:themeColor="text1"/>
              </w:rPr>
              <w:t xml:space="preserve"> pastato </w:t>
            </w:r>
            <w:r w:rsidR="00F1502D" w:rsidRPr="005F62D4">
              <w:rPr>
                <w:rFonts w:asciiTheme="majorHAnsi" w:hAnsiTheme="majorHAnsi" w:cstheme="majorHAnsi"/>
                <w:b/>
                <w:bCs/>
                <w:i/>
                <w:color w:val="000000" w:themeColor="text1"/>
              </w:rPr>
              <w:t xml:space="preserve">vidaus </w:t>
            </w:r>
            <w:r w:rsidR="005530A8" w:rsidRPr="005F62D4">
              <w:rPr>
                <w:rFonts w:asciiTheme="majorHAnsi" w:hAnsiTheme="majorHAnsi" w:cstheme="majorHAnsi"/>
                <w:b/>
                <w:bCs/>
                <w:i/>
                <w:color w:val="000000" w:themeColor="text1"/>
              </w:rPr>
              <w:t>remonto</w:t>
            </w:r>
            <w:r w:rsidR="002946F3" w:rsidRPr="005F62D4">
              <w:rPr>
                <w:rFonts w:asciiTheme="majorHAnsi" w:hAnsiTheme="majorHAnsi" w:cstheme="majorHAnsi"/>
                <w:b/>
                <w:bCs/>
                <w:i/>
                <w:color w:val="000000" w:themeColor="text1"/>
              </w:rPr>
              <w:t xml:space="preserve"> darbai</w:t>
            </w:r>
            <w:r w:rsidR="00A066CC" w:rsidRPr="005F62D4">
              <w:rPr>
                <w:rFonts w:asciiTheme="majorHAnsi" w:hAnsiTheme="majorHAnsi" w:cstheme="majorHAnsi"/>
                <w:b/>
                <w:bCs/>
                <w:i/>
                <w:color w:val="000000" w:themeColor="text1"/>
              </w:rPr>
              <w:t xml:space="preserve"> adresu</w:t>
            </w:r>
            <w:r w:rsidR="00F1502D" w:rsidRPr="005F62D4">
              <w:rPr>
                <w:rFonts w:asciiTheme="majorHAnsi" w:hAnsiTheme="majorHAnsi" w:cstheme="majorHAnsi"/>
                <w:b/>
                <w:bCs/>
                <w:i/>
                <w:color w:val="000000" w:themeColor="text1"/>
              </w:rPr>
              <w:t>:</w:t>
            </w:r>
            <w:r w:rsidR="00A066CC" w:rsidRPr="005F62D4">
              <w:rPr>
                <w:rFonts w:asciiTheme="majorHAnsi" w:hAnsiTheme="majorHAnsi" w:cstheme="majorHAnsi"/>
                <w:b/>
                <w:bCs/>
                <w:i/>
                <w:color w:val="000000" w:themeColor="text1"/>
              </w:rPr>
              <w:t xml:space="preserve"> </w:t>
            </w:r>
            <w:r w:rsidRPr="005F62D4">
              <w:rPr>
                <w:rFonts w:asciiTheme="majorHAnsi" w:hAnsiTheme="majorHAnsi" w:cstheme="majorHAnsi"/>
                <w:b/>
                <w:bCs/>
                <w:i/>
                <w:color w:val="000000" w:themeColor="text1"/>
              </w:rPr>
              <w:t>Šilutės pl</w:t>
            </w:r>
            <w:r w:rsidR="00A066CC" w:rsidRPr="005F62D4">
              <w:rPr>
                <w:rFonts w:asciiTheme="majorHAnsi" w:hAnsiTheme="majorHAnsi" w:cstheme="majorHAnsi"/>
                <w:b/>
                <w:bCs/>
                <w:i/>
                <w:color w:val="000000" w:themeColor="text1"/>
              </w:rPr>
              <w:t xml:space="preserve">. </w:t>
            </w:r>
            <w:r w:rsidRPr="005F62D4">
              <w:rPr>
                <w:rFonts w:asciiTheme="majorHAnsi" w:hAnsiTheme="majorHAnsi" w:cstheme="majorHAnsi"/>
                <w:b/>
                <w:bCs/>
                <w:i/>
                <w:color w:val="000000" w:themeColor="text1"/>
              </w:rPr>
              <w:t>49</w:t>
            </w:r>
            <w:r w:rsidR="00C45886" w:rsidRPr="005F62D4">
              <w:rPr>
                <w:rFonts w:asciiTheme="majorHAnsi" w:hAnsiTheme="majorHAnsi" w:cstheme="majorHAnsi"/>
                <w:b/>
                <w:bCs/>
                <w:i/>
                <w:color w:val="000000" w:themeColor="text1"/>
              </w:rPr>
              <w:t xml:space="preserve"> </w:t>
            </w:r>
            <w:r w:rsidR="00A066CC" w:rsidRPr="005F62D4">
              <w:rPr>
                <w:rFonts w:asciiTheme="majorHAnsi" w:hAnsiTheme="majorHAnsi" w:cstheme="majorHAnsi"/>
                <w:b/>
                <w:bCs/>
                <w:i/>
                <w:color w:val="000000" w:themeColor="text1"/>
              </w:rPr>
              <w:t xml:space="preserve"> Klaipėda</w:t>
            </w:r>
            <w:r w:rsidR="00C45886" w:rsidRPr="005F62D4">
              <w:rPr>
                <w:rFonts w:asciiTheme="majorHAnsi" w:hAnsiTheme="majorHAnsi" w:cstheme="majorHAnsi"/>
                <w:b/>
                <w:bCs/>
                <w:i/>
                <w:color w:val="000000" w:themeColor="text1"/>
              </w:rPr>
              <w:t xml:space="preserve">. </w:t>
            </w:r>
          </w:p>
        </w:tc>
      </w:tr>
      <w:tr w:rsidR="00FA761D" w:rsidRPr="005F62D4" w14:paraId="5D24E7ED" w14:textId="77777777" w:rsidTr="00B0570A">
        <w:trPr>
          <w:trHeight w:val="267"/>
        </w:trPr>
        <w:tc>
          <w:tcPr>
            <w:tcW w:w="3473" w:type="dxa"/>
            <w:gridSpan w:val="3"/>
            <w:shd w:val="clear" w:color="auto" w:fill="FFFFFF" w:themeFill="background1"/>
          </w:tcPr>
          <w:p w14:paraId="5A9F3C71" w14:textId="77777777" w:rsidR="00FA761D" w:rsidRPr="005F62D4" w:rsidRDefault="00FA761D" w:rsidP="00FA761D">
            <w:pPr>
              <w:rPr>
                <w:rFonts w:asciiTheme="majorHAnsi" w:hAnsiTheme="majorHAnsi" w:cstheme="majorHAnsi"/>
                <w:b/>
                <w:bCs/>
              </w:rPr>
            </w:pPr>
            <w:r w:rsidRPr="005F62D4">
              <w:rPr>
                <w:rFonts w:asciiTheme="majorHAnsi" w:hAnsiTheme="majorHAnsi" w:cstheme="majorHAnsi"/>
                <w:b/>
                <w:i/>
                <w:color w:val="000000" w:themeColor="text1"/>
              </w:rPr>
              <w:t xml:space="preserve">Darbai atliekami pagal </w:t>
            </w:r>
          </w:p>
        </w:tc>
        <w:tc>
          <w:tcPr>
            <w:tcW w:w="6445" w:type="dxa"/>
            <w:shd w:val="clear" w:color="auto" w:fill="FFFFFF" w:themeFill="background1"/>
          </w:tcPr>
          <w:p w14:paraId="29DEA321" w14:textId="1EA76822" w:rsidR="00FA761D" w:rsidRPr="005F62D4" w:rsidRDefault="00B0570A" w:rsidP="00B00FDA">
            <w:pPr>
              <w:jc w:val="both"/>
              <w:rPr>
                <w:rFonts w:asciiTheme="majorHAnsi" w:hAnsiTheme="majorHAnsi" w:cstheme="majorHAnsi"/>
                <w:b/>
                <w:bCs/>
                <w:color w:val="000000" w:themeColor="text1"/>
              </w:rPr>
            </w:pPr>
            <w:r w:rsidRPr="005F62D4">
              <w:rPr>
                <w:rFonts w:asciiTheme="majorHAnsi" w:hAnsiTheme="majorHAnsi" w:cstheme="majorHAnsi"/>
                <w:b/>
                <w:bCs/>
                <w:i/>
                <w:color w:val="000000" w:themeColor="text1"/>
              </w:rPr>
              <w:t>Techninę specifikaciją.</w:t>
            </w:r>
          </w:p>
        </w:tc>
      </w:tr>
      <w:tr w:rsidR="00FA761D" w:rsidRPr="005F62D4" w14:paraId="68A6A40C" w14:textId="77777777" w:rsidTr="00B0570A">
        <w:trPr>
          <w:trHeight w:val="301"/>
        </w:trPr>
        <w:tc>
          <w:tcPr>
            <w:tcW w:w="487" w:type="dxa"/>
            <w:shd w:val="clear" w:color="auto" w:fill="FFFFFF" w:themeFill="background1"/>
          </w:tcPr>
          <w:p w14:paraId="6BE25F1D" w14:textId="77777777" w:rsidR="00FA761D" w:rsidRPr="005F62D4" w:rsidRDefault="00FA761D" w:rsidP="00F27971">
            <w:pPr>
              <w:rPr>
                <w:rFonts w:asciiTheme="majorHAnsi" w:hAnsiTheme="majorHAnsi" w:cstheme="majorHAnsi"/>
                <w:b/>
                <w:bCs/>
              </w:rPr>
            </w:pPr>
            <w:r w:rsidRPr="005F62D4">
              <w:rPr>
                <w:rFonts w:asciiTheme="majorHAnsi" w:hAnsiTheme="majorHAnsi" w:cstheme="majorHAnsi"/>
                <w:b/>
                <w:bCs/>
              </w:rPr>
              <w:t>Eil. Nr.</w:t>
            </w:r>
          </w:p>
        </w:tc>
        <w:tc>
          <w:tcPr>
            <w:tcW w:w="9431" w:type="dxa"/>
            <w:gridSpan w:val="3"/>
            <w:vMerge w:val="restart"/>
            <w:shd w:val="clear" w:color="auto" w:fill="FFFFFF" w:themeFill="background1"/>
          </w:tcPr>
          <w:p w14:paraId="6667CA94" w14:textId="77777777" w:rsidR="00FA761D" w:rsidRPr="005F62D4" w:rsidRDefault="00FA761D" w:rsidP="00F27971">
            <w:pPr>
              <w:jc w:val="center"/>
              <w:rPr>
                <w:rFonts w:asciiTheme="majorHAnsi" w:hAnsiTheme="majorHAnsi" w:cstheme="majorHAnsi"/>
                <w:b/>
                <w:bCs/>
              </w:rPr>
            </w:pPr>
          </w:p>
          <w:p w14:paraId="36D37119" w14:textId="77777777" w:rsidR="00FA761D" w:rsidRPr="005F62D4" w:rsidRDefault="00FA761D" w:rsidP="00F27971">
            <w:pPr>
              <w:jc w:val="center"/>
              <w:rPr>
                <w:rFonts w:asciiTheme="majorHAnsi" w:hAnsiTheme="majorHAnsi" w:cstheme="majorHAnsi"/>
                <w:b/>
                <w:bCs/>
              </w:rPr>
            </w:pPr>
            <w:r w:rsidRPr="005F62D4">
              <w:rPr>
                <w:rFonts w:asciiTheme="majorHAnsi" w:hAnsiTheme="majorHAnsi" w:cstheme="majorHAnsi"/>
                <w:b/>
                <w:bCs/>
              </w:rPr>
              <w:t>Reikalavimai darbams</w:t>
            </w:r>
          </w:p>
        </w:tc>
      </w:tr>
      <w:tr w:rsidR="00FA761D" w:rsidRPr="005F62D4" w14:paraId="121F0425" w14:textId="77777777" w:rsidTr="00B0570A">
        <w:trPr>
          <w:trHeight w:val="47"/>
        </w:trPr>
        <w:tc>
          <w:tcPr>
            <w:tcW w:w="487" w:type="dxa"/>
            <w:shd w:val="clear" w:color="auto" w:fill="FFFFFF" w:themeFill="background1"/>
          </w:tcPr>
          <w:p w14:paraId="5BF043A3" w14:textId="77777777" w:rsidR="00FA761D" w:rsidRPr="005F62D4" w:rsidRDefault="00FA761D" w:rsidP="00FA761D">
            <w:pPr>
              <w:pStyle w:val="Sraopastraipa"/>
              <w:numPr>
                <w:ilvl w:val="0"/>
                <w:numId w:val="21"/>
              </w:numPr>
              <w:rPr>
                <w:rFonts w:asciiTheme="majorHAnsi" w:hAnsiTheme="majorHAnsi" w:cstheme="majorHAnsi"/>
                <w:b/>
                <w:bCs/>
              </w:rPr>
            </w:pPr>
          </w:p>
        </w:tc>
        <w:tc>
          <w:tcPr>
            <w:tcW w:w="9431" w:type="dxa"/>
            <w:gridSpan w:val="3"/>
            <w:vMerge/>
            <w:shd w:val="clear" w:color="auto" w:fill="FFFFFF" w:themeFill="background1"/>
          </w:tcPr>
          <w:p w14:paraId="2B5FB7E8" w14:textId="77777777" w:rsidR="00FA761D" w:rsidRPr="005F62D4" w:rsidRDefault="00FA761D" w:rsidP="00F27971">
            <w:pPr>
              <w:jc w:val="center"/>
              <w:rPr>
                <w:rFonts w:asciiTheme="majorHAnsi" w:hAnsiTheme="majorHAnsi" w:cstheme="majorHAnsi"/>
                <w:b/>
                <w:bCs/>
              </w:rPr>
            </w:pPr>
          </w:p>
        </w:tc>
      </w:tr>
      <w:tr w:rsidR="00FA761D" w:rsidRPr="005F62D4" w14:paraId="4A47BAB0" w14:textId="77777777" w:rsidTr="00B0570A">
        <w:tc>
          <w:tcPr>
            <w:tcW w:w="487" w:type="dxa"/>
            <w:shd w:val="clear" w:color="auto" w:fill="FFFFFF" w:themeFill="background1"/>
          </w:tcPr>
          <w:p w14:paraId="4AEEB025" w14:textId="77777777" w:rsidR="00FA761D" w:rsidRPr="005F62D4" w:rsidRDefault="00FA761D" w:rsidP="00FA761D">
            <w:pPr>
              <w:pStyle w:val="Sraopastraipa"/>
              <w:numPr>
                <w:ilvl w:val="1"/>
                <w:numId w:val="21"/>
              </w:numPr>
              <w:jc w:val="center"/>
              <w:rPr>
                <w:rFonts w:asciiTheme="majorHAnsi" w:hAnsiTheme="majorHAnsi" w:cstheme="majorHAnsi"/>
                <w:b/>
                <w:bCs/>
              </w:rPr>
            </w:pPr>
          </w:p>
        </w:tc>
        <w:tc>
          <w:tcPr>
            <w:tcW w:w="1514" w:type="dxa"/>
            <w:shd w:val="clear" w:color="auto" w:fill="FFFFFF" w:themeFill="background1"/>
          </w:tcPr>
          <w:p w14:paraId="41E857D4" w14:textId="77777777" w:rsidR="00FA761D" w:rsidRPr="005F62D4" w:rsidRDefault="00FA761D" w:rsidP="009C3EA2">
            <w:pPr>
              <w:jc w:val="both"/>
              <w:rPr>
                <w:rFonts w:asciiTheme="majorHAnsi" w:hAnsiTheme="majorHAnsi" w:cstheme="majorHAnsi"/>
              </w:rPr>
            </w:pPr>
            <w:r w:rsidRPr="005F62D4">
              <w:rPr>
                <w:rFonts w:asciiTheme="majorHAnsi" w:hAnsiTheme="majorHAnsi" w:cstheme="majorHAnsi"/>
              </w:rPr>
              <w:t>Darbų apibūdinimas</w:t>
            </w:r>
          </w:p>
        </w:tc>
        <w:tc>
          <w:tcPr>
            <w:tcW w:w="7917" w:type="dxa"/>
            <w:gridSpan w:val="2"/>
            <w:shd w:val="clear" w:color="auto" w:fill="FFFFFF" w:themeFill="background1"/>
          </w:tcPr>
          <w:p w14:paraId="71F8555C" w14:textId="17529B53" w:rsidR="00C45886" w:rsidRPr="005F62D4" w:rsidRDefault="002872B1" w:rsidP="00C45886">
            <w:pPr>
              <w:jc w:val="both"/>
              <w:rPr>
                <w:rFonts w:asciiTheme="majorHAnsi" w:hAnsiTheme="majorHAnsi" w:cstheme="majorHAnsi"/>
                <w:iCs/>
                <w:color w:val="000000" w:themeColor="text1"/>
              </w:rPr>
            </w:pPr>
            <w:r w:rsidRPr="005F62D4">
              <w:rPr>
                <w:rFonts w:asciiTheme="majorHAnsi" w:hAnsiTheme="majorHAnsi" w:cstheme="majorHAnsi"/>
                <w:iCs/>
                <w:color w:val="000000" w:themeColor="text1"/>
              </w:rPr>
              <w:t>Garažo-sandėlio</w:t>
            </w:r>
            <w:r w:rsidR="005530A8" w:rsidRPr="005F62D4">
              <w:rPr>
                <w:rFonts w:asciiTheme="majorHAnsi" w:hAnsiTheme="majorHAnsi" w:cstheme="majorHAnsi"/>
                <w:iCs/>
                <w:color w:val="000000" w:themeColor="text1"/>
              </w:rPr>
              <w:t xml:space="preserve"> </w:t>
            </w:r>
            <w:r w:rsidR="00C45886" w:rsidRPr="005F62D4">
              <w:rPr>
                <w:rFonts w:asciiTheme="majorHAnsi" w:hAnsiTheme="majorHAnsi" w:cstheme="majorHAnsi"/>
                <w:iCs/>
                <w:color w:val="000000" w:themeColor="text1"/>
              </w:rPr>
              <w:t xml:space="preserve">pastato </w:t>
            </w:r>
            <w:r w:rsidR="006D5AD3" w:rsidRPr="005F62D4">
              <w:rPr>
                <w:rFonts w:asciiTheme="majorHAnsi" w:hAnsiTheme="majorHAnsi" w:cstheme="majorHAnsi"/>
                <w:iCs/>
                <w:color w:val="000000" w:themeColor="text1"/>
              </w:rPr>
              <w:t>vidaus</w:t>
            </w:r>
            <w:r w:rsidR="00C45886" w:rsidRPr="005F62D4">
              <w:rPr>
                <w:rFonts w:asciiTheme="majorHAnsi" w:hAnsiTheme="majorHAnsi" w:cstheme="majorHAnsi"/>
                <w:iCs/>
                <w:color w:val="000000" w:themeColor="text1"/>
              </w:rPr>
              <w:t xml:space="preserve"> remonto darbai, apimantys apie </w:t>
            </w:r>
            <w:r w:rsidRPr="005F62D4">
              <w:rPr>
                <w:rFonts w:asciiTheme="majorHAnsi" w:hAnsiTheme="majorHAnsi" w:cstheme="majorHAnsi"/>
                <w:iCs/>
                <w:color w:val="000000" w:themeColor="text1"/>
              </w:rPr>
              <w:t>239</w:t>
            </w:r>
            <w:r w:rsidR="00C45886" w:rsidRPr="005F62D4">
              <w:rPr>
                <w:rFonts w:asciiTheme="majorHAnsi" w:hAnsiTheme="majorHAnsi" w:cstheme="majorHAnsi"/>
                <w:iCs/>
                <w:color w:val="000000" w:themeColor="text1"/>
              </w:rPr>
              <w:t xml:space="preserve"> kv. m</w:t>
            </w:r>
            <w:r w:rsidRPr="005F62D4">
              <w:rPr>
                <w:rFonts w:asciiTheme="majorHAnsi" w:hAnsiTheme="majorHAnsi" w:cstheme="majorHAnsi"/>
                <w:iCs/>
                <w:color w:val="000000" w:themeColor="text1"/>
              </w:rPr>
              <w:t>. grindų, lubų apie 300</w:t>
            </w:r>
            <w:r w:rsidR="00BE28A6" w:rsidRPr="005F62D4">
              <w:rPr>
                <w:rFonts w:asciiTheme="majorHAnsi" w:hAnsiTheme="majorHAnsi" w:cstheme="majorHAnsi"/>
                <w:iCs/>
                <w:color w:val="000000" w:themeColor="text1"/>
              </w:rPr>
              <w:t xml:space="preserve"> </w:t>
            </w:r>
            <w:r w:rsidRPr="005F62D4">
              <w:rPr>
                <w:rFonts w:asciiTheme="majorHAnsi" w:hAnsiTheme="majorHAnsi" w:cstheme="majorHAnsi"/>
                <w:iCs/>
                <w:color w:val="000000" w:themeColor="text1"/>
              </w:rPr>
              <w:t>kv.</w:t>
            </w:r>
            <w:r w:rsidR="00BE28A6" w:rsidRPr="005F62D4">
              <w:rPr>
                <w:rFonts w:asciiTheme="majorHAnsi" w:hAnsiTheme="majorHAnsi" w:cstheme="majorHAnsi"/>
                <w:iCs/>
                <w:color w:val="000000" w:themeColor="text1"/>
              </w:rPr>
              <w:t xml:space="preserve"> </w:t>
            </w:r>
            <w:r w:rsidRPr="005F62D4">
              <w:rPr>
                <w:rFonts w:asciiTheme="majorHAnsi" w:hAnsiTheme="majorHAnsi" w:cstheme="majorHAnsi"/>
                <w:iCs/>
                <w:color w:val="000000" w:themeColor="text1"/>
              </w:rPr>
              <w:t>m.</w:t>
            </w:r>
            <w:r w:rsidR="00C45886" w:rsidRPr="005F62D4">
              <w:rPr>
                <w:rFonts w:asciiTheme="majorHAnsi" w:hAnsiTheme="majorHAnsi" w:cstheme="majorHAnsi"/>
                <w:iCs/>
                <w:color w:val="000000" w:themeColor="text1"/>
              </w:rPr>
              <w:t xml:space="preserve">  ir apie </w:t>
            </w:r>
            <w:r w:rsidRPr="005F62D4">
              <w:rPr>
                <w:rFonts w:asciiTheme="majorHAnsi" w:hAnsiTheme="majorHAnsi" w:cstheme="majorHAnsi"/>
                <w:iCs/>
                <w:color w:val="000000" w:themeColor="text1"/>
              </w:rPr>
              <w:t>360</w:t>
            </w:r>
            <w:r w:rsidR="00BE28A6" w:rsidRPr="005F62D4">
              <w:rPr>
                <w:rFonts w:asciiTheme="majorHAnsi" w:hAnsiTheme="majorHAnsi" w:cstheme="majorHAnsi"/>
                <w:iCs/>
                <w:color w:val="000000" w:themeColor="text1"/>
              </w:rPr>
              <w:t xml:space="preserve"> k</w:t>
            </w:r>
            <w:r w:rsidR="00C45886" w:rsidRPr="005F62D4">
              <w:rPr>
                <w:rFonts w:asciiTheme="majorHAnsi" w:hAnsiTheme="majorHAnsi" w:cstheme="majorHAnsi"/>
                <w:iCs/>
                <w:color w:val="000000" w:themeColor="text1"/>
              </w:rPr>
              <w:t>v. m sienų remont</w:t>
            </w:r>
            <w:r w:rsidR="0059375D" w:rsidRPr="005F62D4">
              <w:rPr>
                <w:rFonts w:asciiTheme="majorHAnsi" w:hAnsiTheme="majorHAnsi" w:cstheme="majorHAnsi"/>
                <w:iCs/>
                <w:color w:val="000000" w:themeColor="text1"/>
              </w:rPr>
              <w:t>ą.</w:t>
            </w:r>
            <w:r w:rsidR="00C45886" w:rsidRPr="005F62D4">
              <w:rPr>
                <w:rFonts w:asciiTheme="majorHAnsi" w:hAnsiTheme="majorHAnsi" w:cstheme="majorHAnsi"/>
                <w:iCs/>
                <w:color w:val="000000" w:themeColor="text1"/>
              </w:rPr>
              <w:t xml:space="preserve"> </w:t>
            </w:r>
            <w:r w:rsidR="0059375D" w:rsidRPr="005F62D4">
              <w:rPr>
                <w:rFonts w:asciiTheme="majorHAnsi" w:hAnsiTheme="majorHAnsi" w:cstheme="majorHAnsi"/>
                <w:iCs/>
                <w:color w:val="000000" w:themeColor="text1"/>
              </w:rPr>
              <w:t>G</w:t>
            </w:r>
            <w:r w:rsidR="006D5AD3" w:rsidRPr="005F62D4">
              <w:rPr>
                <w:rFonts w:asciiTheme="majorHAnsi" w:hAnsiTheme="majorHAnsi" w:cstheme="majorHAnsi"/>
                <w:iCs/>
                <w:color w:val="000000" w:themeColor="text1"/>
              </w:rPr>
              <w:t>rindų</w:t>
            </w:r>
            <w:r w:rsidR="0059375D" w:rsidRPr="005F62D4">
              <w:rPr>
                <w:rFonts w:asciiTheme="majorHAnsi" w:hAnsiTheme="majorHAnsi" w:cstheme="majorHAnsi"/>
                <w:iCs/>
                <w:color w:val="000000" w:themeColor="text1"/>
              </w:rPr>
              <w:t xml:space="preserve"> dangos</w:t>
            </w:r>
            <w:r w:rsidR="006D5AD3" w:rsidRPr="005F62D4">
              <w:rPr>
                <w:rFonts w:asciiTheme="majorHAnsi" w:hAnsiTheme="majorHAnsi" w:cstheme="majorHAnsi"/>
                <w:iCs/>
                <w:color w:val="000000" w:themeColor="text1"/>
              </w:rPr>
              <w:t xml:space="preserve"> </w:t>
            </w:r>
            <w:r w:rsidR="003C662D" w:rsidRPr="005F62D4">
              <w:rPr>
                <w:rFonts w:asciiTheme="majorHAnsi" w:hAnsiTheme="majorHAnsi" w:cstheme="majorHAnsi"/>
                <w:iCs/>
                <w:color w:val="000000" w:themeColor="text1"/>
              </w:rPr>
              <w:t>įr</w:t>
            </w:r>
            <w:r w:rsidR="00C45886" w:rsidRPr="005F62D4">
              <w:rPr>
                <w:rFonts w:asciiTheme="majorHAnsi" w:hAnsiTheme="majorHAnsi" w:cstheme="majorHAnsi"/>
                <w:iCs/>
                <w:color w:val="000000" w:themeColor="text1"/>
              </w:rPr>
              <w:t>engim</w:t>
            </w:r>
            <w:r w:rsidR="0059375D" w:rsidRPr="005F62D4">
              <w:rPr>
                <w:rFonts w:asciiTheme="majorHAnsi" w:hAnsiTheme="majorHAnsi" w:cstheme="majorHAnsi"/>
                <w:iCs/>
                <w:color w:val="000000" w:themeColor="text1"/>
              </w:rPr>
              <w:t>as</w:t>
            </w:r>
            <w:r w:rsidR="00C45886" w:rsidRPr="005F62D4">
              <w:rPr>
                <w:rFonts w:asciiTheme="majorHAnsi" w:hAnsiTheme="majorHAnsi" w:cstheme="majorHAnsi"/>
                <w:iCs/>
                <w:color w:val="000000" w:themeColor="text1"/>
              </w:rPr>
              <w:t xml:space="preserve"> epoksidine</w:t>
            </w:r>
            <w:r w:rsidR="006D5AD3" w:rsidRPr="005F62D4">
              <w:rPr>
                <w:rFonts w:asciiTheme="majorHAnsi" w:hAnsiTheme="majorHAnsi" w:cstheme="majorHAnsi"/>
                <w:iCs/>
                <w:color w:val="000000" w:themeColor="text1"/>
              </w:rPr>
              <w:t xml:space="preserve"> arba lygiaverte</w:t>
            </w:r>
            <w:r w:rsidR="00C45886" w:rsidRPr="005F62D4">
              <w:rPr>
                <w:rFonts w:asciiTheme="majorHAnsi" w:hAnsiTheme="majorHAnsi" w:cstheme="majorHAnsi"/>
                <w:iCs/>
                <w:color w:val="000000" w:themeColor="text1"/>
              </w:rPr>
              <w:t xml:space="preserve"> danga</w:t>
            </w:r>
            <w:r w:rsidR="003C662D" w:rsidRPr="005F62D4">
              <w:rPr>
                <w:rFonts w:asciiTheme="majorHAnsi" w:hAnsiTheme="majorHAnsi" w:cstheme="majorHAnsi"/>
                <w:iCs/>
                <w:color w:val="000000" w:themeColor="text1"/>
              </w:rPr>
              <w:t xml:space="preserve"> (šlifuotas pramoninis betonas)</w:t>
            </w:r>
            <w:r w:rsidR="00C45886" w:rsidRPr="005F62D4">
              <w:rPr>
                <w:rFonts w:asciiTheme="majorHAnsi" w:hAnsiTheme="majorHAnsi" w:cstheme="majorHAnsi"/>
                <w:iCs/>
                <w:color w:val="000000" w:themeColor="text1"/>
              </w:rPr>
              <w:t>,</w:t>
            </w:r>
            <w:r w:rsidR="0059375D" w:rsidRPr="005F62D4">
              <w:rPr>
                <w:rFonts w:asciiTheme="majorHAnsi" w:hAnsiTheme="majorHAnsi" w:cstheme="majorHAnsi"/>
                <w:iCs/>
                <w:color w:val="000000" w:themeColor="text1"/>
              </w:rPr>
              <w:t xml:space="preserve"> sienų ir lubų paruošimas-dažymas atspariais plovimui dažais,</w:t>
            </w:r>
            <w:r w:rsidR="00C45886" w:rsidRPr="005F62D4">
              <w:rPr>
                <w:rFonts w:asciiTheme="majorHAnsi" w:hAnsiTheme="majorHAnsi" w:cstheme="majorHAnsi"/>
                <w:iCs/>
                <w:color w:val="000000" w:themeColor="text1"/>
              </w:rPr>
              <w:t xml:space="preserve"> taip pat kitus susijusius statybos, remonto, paruošiamuosius ir apdailos darbus, būtinus funkcionaliam, saugiam bei higienos reikalavimus atitinkančiam pastato eksploatavimui.</w:t>
            </w:r>
            <w:r w:rsidR="0059375D" w:rsidRPr="005F62D4">
              <w:rPr>
                <w:rFonts w:asciiTheme="majorHAnsi" w:hAnsiTheme="majorHAnsi" w:cstheme="majorHAnsi"/>
                <w:iCs/>
                <w:color w:val="000000" w:themeColor="text1"/>
              </w:rPr>
              <w:t xml:space="preserve"> Naujos elektros instaliacijos įrengimas, IT sprendinių įrengimas. Sienose angų kirtimas, durų montavimas</w:t>
            </w:r>
            <w:r w:rsidR="00B0570A" w:rsidRPr="005F62D4">
              <w:rPr>
                <w:rFonts w:asciiTheme="majorHAnsi" w:hAnsiTheme="majorHAnsi" w:cstheme="majorHAnsi"/>
                <w:iCs/>
                <w:color w:val="000000" w:themeColor="text1"/>
              </w:rPr>
              <w:t>.</w:t>
            </w:r>
          </w:p>
          <w:p w14:paraId="789B42FD" w14:textId="4E1472E6" w:rsidR="00007105" w:rsidRPr="005F62D4" w:rsidRDefault="00C45886" w:rsidP="00C45886">
            <w:pPr>
              <w:jc w:val="both"/>
              <w:rPr>
                <w:rFonts w:asciiTheme="majorHAnsi" w:hAnsiTheme="majorHAnsi" w:cstheme="majorHAnsi"/>
                <w:iCs/>
                <w:color w:val="000000" w:themeColor="text1"/>
              </w:rPr>
            </w:pPr>
            <w:r w:rsidRPr="005F62D4">
              <w:rPr>
                <w:rFonts w:asciiTheme="majorHAnsi" w:hAnsiTheme="majorHAnsi" w:cstheme="majorHAnsi"/>
                <w:iCs/>
                <w:color w:val="000000" w:themeColor="text1"/>
              </w:rPr>
              <w:t>Rangovas privalo savo lėšomis užtikrinti visų darbams reikalingų medžiagų, gaminių, mechanizmų, įrankių, transporto, darbo jėgos ir kitų išteklių tiekimą bei panaudojimą</w:t>
            </w:r>
            <w:r w:rsidR="00007105" w:rsidRPr="005F62D4">
              <w:rPr>
                <w:rFonts w:asciiTheme="majorHAnsi" w:hAnsiTheme="majorHAnsi" w:cstheme="majorHAnsi"/>
                <w:iCs/>
                <w:color w:val="000000" w:themeColor="text1"/>
              </w:rPr>
              <w:t xml:space="preserve"> įskaitant:</w:t>
            </w:r>
          </w:p>
          <w:p w14:paraId="7765ED2D" w14:textId="2B0BBA38" w:rsidR="00007105" w:rsidRPr="005F62D4" w:rsidRDefault="00BE28A6" w:rsidP="00007105">
            <w:pPr>
              <w:numPr>
                <w:ilvl w:val="0"/>
                <w:numId w:val="38"/>
              </w:numPr>
              <w:rPr>
                <w:rFonts w:asciiTheme="majorHAnsi" w:hAnsiTheme="majorHAnsi" w:cstheme="majorHAnsi"/>
                <w:iCs/>
                <w:color w:val="000000" w:themeColor="text1"/>
              </w:rPr>
            </w:pPr>
            <w:r w:rsidRPr="005F62D4">
              <w:rPr>
                <w:rFonts w:asciiTheme="majorHAnsi" w:hAnsiTheme="majorHAnsi" w:cstheme="majorHAnsi"/>
                <w:iCs/>
                <w:color w:val="000000" w:themeColor="text1"/>
              </w:rPr>
              <w:t>G</w:t>
            </w:r>
            <w:r w:rsidR="00007105" w:rsidRPr="005F62D4">
              <w:rPr>
                <w:rFonts w:asciiTheme="majorHAnsi" w:hAnsiTheme="majorHAnsi" w:cstheme="majorHAnsi"/>
                <w:iCs/>
                <w:color w:val="000000" w:themeColor="text1"/>
              </w:rPr>
              <w:t>a</w:t>
            </w:r>
            <w:r w:rsidRPr="005F62D4">
              <w:rPr>
                <w:rFonts w:asciiTheme="majorHAnsi" w:hAnsiTheme="majorHAnsi" w:cstheme="majorHAnsi"/>
                <w:iCs/>
                <w:color w:val="000000" w:themeColor="text1"/>
              </w:rPr>
              <w:t>ražo-sandėlio</w:t>
            </w:r>
            <w:r w:rsidR="00007105" w:rsidRPr="005F62D4">
              <w:rPr>
                <w:rFonts w:asciiTheme="majorHAnsi" w:hAnsiTheme="majorHAnsi" w:cstheme="majorHAnsi"/>
                <w:iCs/>
                <w:color w:val="000000" w:themeColor="text1"/>
              </w:rPr>
              <w:t xml:space="preserve"> grindų paruošim</w:t>
            </w:r>
            <w:r w:rsidR="003C662D" w:rsidRPr="005F62D4">
              <w:rPr>
                <w:rFonts w:asciiTheme="majorHAnsi" w:hAnsiTheme="majorHAnsi" w:cstheme="majorHAnsi"/>
                <w:iCs/>
                <w:color w:val="000000" w:themeColor="text1"/>
              </w:rPr>
              <w:t>ą/įrengimą</w:t>
            </w:r>
            <w:r w:rsidR="00B4226C" w:rsidRPr="005F62D4">
              <w:rPr>
                <w:rFonts w:asciiTheme="majorHAnsi" w:hAnsiTheme="majorHAnsi" w:cstheme="majorHAnsi"/>
                <w:iCs/>
                <w:color w:val="000000" w:themeColor="text1"/>
              </w:rPr>
              <w:t>;</w:t>
            </w:r>
          </w:p>
          <w:p w14:paraId="5E8D5FBC" w14:textId="0661E0B4" w:rsidR="00007105" w:rsidRPr="005F62D4" w:rsidRDefault="00BE28A6" w:rsidP="00F146BE">
            <w:pPr>
              <w:numPr>
                <w:ilvl w:val="0"/>
                <w:numId w:val="38"/>
              </w:numPr>
              <w:rPr>
                <w:rFonts w:asciiTheme="majorHAnsi" w:hAnsiTheme="majorHAnsi" w:cstheme="majorHAnsi"/>
                <w:iCs/>
                <w:color w:val="000000" w:themeColor="text1"/>
              </w:rPr>
            </w:pPr>
            <w:r w:rsidRPr="005F62D4">
              <w:rPr>
                <w:rFonts w:asciiTheme="majorHAnsi" w:hAnsiTheme="majorHAnsi" w:cstheme="majorHAnsi"/>
                <w:iCs/>
                <w:color w:val="000000" w:themeColor="text1"/>
              </w:rPr>
              <w:t>Garažo-sandėlio</w:t>
            </w:r>
            <w:r w:rsidR="00007105" w:rsidRPr="005F62D4">
              <w:rPr>
                <w:rFonts w:asciiTheme="majorHAnsi" w:hAnsiTheme="majorHAnsi" w:cstheme="majorHAnsi"/>
                <w:iCs/>
                <w:color w:val="000000" w:themeColor="text1"/>
              </w:rPr>
              <w:t xml:space="preserve"> patalpų sienų ir </w:t>
            </w:r>
            <w:r w:rsidRPr="005F62D4">
              <w:rPr>
                <w:rFonts w:asciiTheme="majorHAnsi" w:hAnsiTheme="majorHAnsi" w:cstheme="majorHAnsi"/>
                <w:iCs/>
                <w:color w:val="000000" w:themeColor="text1"/>
              </w:rPr>
              <w:t>lubų</w:t>
            </w:r>
            <w:r w:rsidR="00007105" w:rsidRPr="005F62D4">
              <w:rPr>
                <w:rFonts w:asciiTheme="majorHAnsi" w:hAnsiTheme="majorHAnsi" w:cstheme="majorHAnsi"/>
                <w:iCs/>
                <w:color w:val="000000" w:themeColor="text1"/>
              </w:rPr>
              <w:t xml:space="preserve"> </w:t>
            </w:r>
            <w:r w:rsidRPr="005F62D4">
              <w:rPr>
                <w:rFonts w:asciiTheme="majorHAnsi" w:hAnsiTheme="majorHAnsi" w:cstheme="majorHAnsi"/>
                <w:iCs/>
                <w:color w:val="000000" w:themeColor="text1"/>
              </w:rPr>
              <w:t xml:space="preserve">apdailos </w:t>
            </w:r>
            <w:r w:rsidR="00007105" w:rsidRPr="005F62D4">
              <w:rPr>
                <w:rFonts w:asciiTheme="majorHAnsi" w:hAnsiTheme="majorHAnsi" w:cstheme="majorHAnsi"/>
                <w:iCs/>
                <w:color w:val="000000" w:themeColor="text1"/>
              </w:rPr>
              <w:t xml:space="preserve">dangos įrengimą;  </w:t>
            </w:r>
          </w:p>
          <w:p w14:paraId="5B0132BA" w14:textId="1F7B7F65" w:rsidR="0059375D" w:rsidRPr="005F62D4" w:rsidRDefault="0059375D" w:rsidP="00007105">
            <w:pPr>
              <w:numPr>
                <w:ilvl w:val="0"/>
                <w:numId w:val="38"/>
              </w:numPr>
              <w:rPr>
                <w:rFonts w:asciiTheme="majorHAnsi" w:hAnsiTheme="majorHAnsi" w:cstheme="majorHAnsi"/>
                <w:iCs/>
                <w:color w:val="000000" w:themeColor="text1"/>
              </w:rPr>
            </w:pPr>
            <w:r w:rsidRPr="005F62D4">
              <w:rPr>
                <w:rFonts w:asciiTheme="majorHAnsi" w:hAnsiTheme="majorHAnsi" w:cstheme="majorHAnsi"/>
                <w:iCs/>
                <w:color w:val="000000" w:themeColor="text1"/>
              </w:rPr>
              <w:t>Elektros sistemos įrengimas</w:t>
            </w:r>
            <w:r w:rsidR="00F146BE" w:rsidRPr="005F62D4">
              <w:rPr>
                <w:rFonts w:asciiTheme="majorHAnsi" w:hAnsiTheme="majorHAnsi" w:cstheme="majorHAnsi"/>
                <w:iCs/>
                <w:color w:val="000000" w:themeColor="text1"/>
              </w:rPr>
              <w:t xml:space="preserve"> (virštinkinis). Senos sistemos demontavimas</w:t>
            </w:r>
            <w:r w:rsidR="00B0570A" w:rsidRPr="005F62D4">
              <w:rPr>
                <w:rFonts w:asciiTheme="majorHAnsi" w:hAnsiTheme="majorHAnsi" w:cstheme="majorHAnsi"/>
                <w:iCs/>
                <w:color w:val="000000" w:themeColor="text1"/>
              </w:rPr>
              <w:t>;</w:t>
            </w:r>
          </w:p>
          <w:p w14:paraId="511AD440" w14:textId="5FD31304" w:rsidR="0059375D" w:rsidRPr="005F62D4" w:rsidRDefault="0059375D" w:rsidP="00007105">
            <w:pPr>
              <w:numPr>
                <w:ilvl w:val="0"/>
                <w:numId w:val="38"/>
              </w:numPr>
              <w:rPr>
                <w:rFonts w:asciiTheme="majorHAnsi" w:hAnsiTheme="majorHAnsi" w:cstheme="majorHAnsi"/>
                <w:iCs/>
                <w:color w:val="000000" w:themeColor="text1"/>
              </w:rPr>
            </w:pPr>
            <w:r w:rsidRPr="005F62D4">
              <w:rPr>
                <w:rFonts w:asciiTheme="majorHAnsi" w:hAnsiTheme="majorHAnsi" w:cstheme="majorHAnsi"/>
                <w:iCs/>
                <w:color w:val="000000" w:themeColor="text1"/>
              </w:rPr>
              <w:t>IT sistemų įrengimas</w:t>
            </w:r>
            <w:r w:rsidR="00B0570A" w:rsidRPr="005F62D4">
              <w:rPr>
                <w:rFonts w:asciiTheme="majorHAnsi" w:hAnsiTheme="majorHAnsi" w:cstheme="majorHAnsi"/>
                <w:iCs/>
                <w:color w:val="000000" w:themeColor="text1"/>
              </w:rPr>
              <w:t>;</w:t>
            </w:r>
          </w:p>
          <w:p w14:paraId="3E95BA31" w14:textId="285DB060" w:rsidR="0059375D" w:rsidRPr="005F62D4" w:rsidRDefault="0059375D" w:rsidP="00007105">
            <w:pPr>
              <w:numPr>
                <w:ilvl w:val="0"/>
                <w:numId w:val="38"/>
              </w:numPr>
              <w:rPr>
                <w:rFonts w:asciiTheme="majorHAnsi" w:hAnsiTheme="majorHAnsi" w:cstheme="majorHAnsi"/>
                <w:iCs/>
                <w:color w:val="000000" w:themeColor="text1"/>
              </w:rPr>
            </w:pPr>
            <w:r w:rsidRPr="005F62D4">
              <w:rPr>
                <w:rFonts w:asciiTheme="majorHAnsi" w:hAnsiTheme="majorHAnsi" w:cstheme="majorHAnsi"/>
                <w:iCs/>
                <w:color w:val="000000" w:themeColor="text1"/>
              </w:rPr>
              <w:t>Sandėlio vidaus durų gamyba/montavimas</w:t>
            </w:r>
            <w:r w:rsidR="00F146BE" w:rsidRPr="005F62D4">
              <w:rPr>
                <w:rFonts w:asciiTheme="majorHAnsi" w:hAnsiTheme="majorHAnsi" w:cstheme="majorHAnsi"/>
                <w:iCs/>
                <w:color w:val="000000" w:themeColor="text1"/>
              </w:rPr>
              <w:t xml:space="preserve"> turi atitikti STR reikal</w:t>
            </w:r>
            <w:r w:rsidR="002753DE" w:rsidRPr="005F62D4">
              <w:rPr>
                <w:rFonts w:asciiTheme="majorHAnsi" w:hAnsiTheme="majorHAnsi" w:cstheme="majorHAnsi"/>
                <w:iCs/>
                <w:color w:val="000000" w:themeColor="text1"/>
              </w:rPr>
              <w:t>a</w:t>
            </w:r>
            <w:r w:rsidR="00F146BE" w:rsidRPr="005F62D4">
              <w:rPr>
                <w:rFonts w:asciiTheme="majorHAnsi" w:hAnsiTheme="majorHAnsi" w:cstheme="majorHAnsi"/>
                <w:iCs/>
                <w:color w:val="000000" w:themeColor="text1"/>
              </w:rPr>
              <w:t>vimus.</w:t>
            </w:r>
          </w:p>
          <w:p w14:paraId="43D69294" w14:textId="3472C4C5" w:rsidR="003E190D" w:rsidRPr="005F62D4" w:rsidRDefault="00BB2905" w:rsidP="003E190D">
            <w:pPr>
              <w:jc w:val="both"/>
              <w:rPr>
                <w:rFonts w:asciiTheme="majorHAnsi" w:hAnsiTheme="majorHAnsi" w:cstheme="majorHAnsi"/>
                <w:iCs/>
              </w:rPr>
            </w:pPr>
            <w:r w:rsidRPr="005F62D4">
              <w:rPr>
                <w:rFonts w:asciiTheme="majorHAnsi" w:hAnsiTheme="majorHAnsi" w:cstheme="majorHAnsi"/>
                <w:b/>
                <w:bCs/>
                <w:iCs/>
                <w:color w:val="000000" w:themeColor="text1"/>
              </w:rPr>
              <w:t>Grindų įrengimo</w:t>
            </w:r>
            <w:r w:rsidR="00D7470C" w:rsidRPr="005F62D4">
              <w:rPr>
                <w:rFonts w:asciiTheme="majorHAnsi" w:hAnsiTheme="majorHAnsi" w:cstheme="majorHAnsi"/>
                <w:b/>
                <w:bCs/>
                <w:iCs/>
                <w:color w:val="000000" w:themeColor="text1"/>
              </w:rPr>
              <w:t xml:space="preserve"> darbai</w:t>
            </w:r>
            <w:r w:rsidR="004049E6" w:rsidRPr="005F62D4">
              <w:rPr>
                <w:rFonts w:asciiTheme="majorHAnsi" w:hAnsiTheme="majorHAnsi" w:cstheme="majorHAnsi"/>
                <w:b/>
                <w:bCs/>
                <w:iCs/>
                <w:color w:val="000000" w:themeColor="text1"/>
              </w:rPr>
              <w:t>:</w:t>
            </w:r>
            <w:r w:rsidR="004049E6" w:rsidRPr="005F62D4">
              <w:rPr>
                <w:rFonts w:asciiTheme="majorHAnsi" w:hAnsiTheme="majorHAnsi" w:cstheme="majorHAnsi"/>
                <w:iCs/>
                <w:color w:val="000000" w:themeColor="text1"/>
              </w:rPr>
              <w:t xml:space="preserve"> </w:t>
            </w:r>
            <w:r w:rsidR="003E190D" w:rsidRPr="005F62D4">
              <w:rPr>
                <w:rFonts w:asciiTheme="majorHAnsi" w:hAnsiTheme="majorHAnsi" w:cstheme="majorHAnsi"/>
                <w:iCs/>
              </w:rPr>
              <w:t>Garažo-sandėlio patalpose, įrengiama epoksidinė arba lygiavertė danga, galima įrengti šlifuotą pramonei skirtą betoną</w:t>
            </w:r>
            <w:r w:rsidR="003C662D" w:rsidRPr="005F62D4">
              <w:rPr>
                <w:rFonts w:asciiTheme="majorHAnsi" w:hAnsiTheme="majorHAnsi" w:cstheme="majorHAnsi"/>
                <w:iCs/>
              </w:rPr>
              <w:t xml:space="preserve"> sandėliavimo patalpoms</w:t>
            </w:r>
            <w:r w:rsidR="003E190D" w:rsidRPr="005F62D4">
              <w:rPr>
                <w:rFonts w:asciiTheme="majorHAnsi" w:hAnsiTheme="majorHAnsi" w:cstheme="majorHAnsi"/>
                <w:iCs/>
              </w:rPr>
              <w:t>. Danga turi būti tinkama eksploatuoti intensyviai naudojamoje aplinkoje.</w:t>
            </w:r>
          </w:p>
          <w:p w14:paraId="19C2185A" w14:textId="27C77A9A" w:rsidR="003E190D" w:rsidRPr="005F62D4" w:rsidRDefault="003E190D" w:rsidP="003E190D">
            <w:pPr>
              <w:pStyle w:val="Sraopastraipa"/>
              <w:rPr>
                <w:rFonts w:asciiTheme="majorHAnsi" w:hAnsiTheme="majorHAnsi" w:cstheme="majorHAnsi"/>
                <w:iCs/>
              </w:rPr>
            </w:pPr>
            <w:r w:rsidRPr="005F62D4">
              <w:rPr>
                <w:rFonts w:asciiTheme="majorHAnsi" w:hAnsiTheme="majorHAnsi" w:cstheme="majorHAnsi"/>
                <w:iCs/>
              </w:rPr>
              <w:t>Epoksidinė arba lygiavertė grindų</w:t>
            </w:r>
            <w:r w:rsidR="003C662D" w:rsidRPr="005F62D4">
              <w:rPr>
                <w:rFonts w:asciiTheme="majorHAnsi" w:hAnsiTheme="majorHAnsi" w:cstheme="majorHAnsi"/>
                <w:iCs/>
              </w:rPr>
              <w:t xml:space="preserve"> (šlifuoto pramoninio betono)</w:t>
            </w:r>
            <w:r w:rsidRPr="005F62D4">
              <w:rPr>
                <w:rFonts w:asciiTheme="majorHAnsi" w:hAnsiTheme="majorHAnsi" w:cstheme="majorHAnsi"/>
                <w:iCs/>
              </w:rPr>
              <w:t xml:space="preserve"> sistema/danga turi atitikti šiuos minimalius reikalavimus:</w:t>
            </w:r>
          </w:p>
          <w:p w14:paraId="462CED57" w14:textId="77777777" w:rsidR="003E190D" w:rsidRPr="005F62D4" w:rsidRDefault="003E190D" w:rsidP="003E190D">
            <w:pPr>
              <w:pStyle w:val="Sraopastraipa"/>
              <w:numPr>
                <w:ilvl w:val="0"/>
                <w:numId w:val="39"/>
              </w:numPr>
              <w:rPr>
                <w:rFonts w:asciiTheme="majorHAnsi" w:hAnsiTheme="majorHAnsi" w:cstheme="majorHAnsi"/>
                <w:iCs/>
              </w:rPr>
            </w:pPr>
            <w:r w:rsidRPr="005F62D4">
              <w:rPr>
                <w:rFonts w:asciiTheme="majorHAnsi" w:hAnsiTheme="majorHAnsi" w:cstheme="majorHAnsi"/>
                <w:iCs/>
              </w:rPr>
              <w:t xml:space="preserve">būti atspari drėgmei ir nuolatiniam vandens poveikiui; </w:t>
            </w:r>
          </w:p>
          <w:p w14:paraId="449A08BC" w14:textId="083D0331" w:rsidR="003E190D" w:rsidRPr="005F62D4" w:rsidRDefault="003E190D" w:rsidP="003E190D">
            <w:pPr>
              <w:pStyle w:val="Sraopastraipa"/>
              <w:numPr>
                <w:ilvl w:val="0"/>
                <w:numId w:val="39"/>
              </w:numPr>
              <w:rPr>
                <w:rFonts w:asciiTheme="majorHAnsi" w:hAnsiTheme="majorHAnsi" w:cstheme="majorHAnsi"/>
                <w:iCs/>
              </w:rPr>
            </w:pPr>
            <w:r w:rsidRPr="005F62D4">
              <w:rPr>
                <w:rFonts w:asciiTheme="majorHAnsi" w:hAnsiTheme="majorHAnsi" w:cstheme="majorHAnsi"/>
                <w:iCs/>
              </w:rPr>
              <w:t>būti atspari cheminiam poveikiui;</w:t>
            </w:r>
          </w:p>
          <w:p w14:paraId="644DDDE0" w14:textId="77777777" w:rsidR="003E190D" w:rsidRPr="005F62D4" w:rsidRDefault="003E190D" w:rsidP="003E190D">
            <w:pPr>
              <w:pStyle w:val="Sraopastraipa"/>
              <w:numPr>
                <w:ilvl w:val="0"/>
                <w:numId w:val="39"/>
              </w:numPr>
              <w:rPr>
                <w:rFonts w:asciiTheme="majorHAnsi" w:hAnsiTheme="majorHAnsi" w:cstheme="majorHAnsi"/>
                <w:iCs/>
              </w:rPr>
            </w:pPr>
            <w:r w:rsidRPr="005F62D4">
              <w:rPr>
                <w:rFonts w:asciiTheme="majorHAnsi" w:hAnsiTheme="majorHAnsi" w:cstheme="majorHAnsi"/>
                <w:iCs/>
              </w:rPr>
              <w:t xml:space="preserve">būti atspari mechaniniam poveikiui, dilimui ir intensyviam eksploatavimui; </w:t>
            </w:r>
          </w:p>
          <w:p w14:paraId="1A45C274" w14:textId="77777777" w:rsidR="003E190D" w:rsidRPr="005F62D4" w:rsidRDefault="003E190D" w:rsidP="003E190D">
            <w:pPr>
              <w:pStyle w:val="Sraopastraipa"/>
              <w:numPr>
                <w:ilvl w:val="0"/>
                <w:numId w:val="39"/>
              </w:numPr>
              <w:rPr>
                <w:rFonts w:asciiTheme="majorHAnsi" w:hAnsiTheme="majorHAnsi" w:cstheme="majorHAnsi"/>
                <w:iCs/>
              </w:rPr>
            </w:pPr>
            <w:r w:rsidRPr="005F62D4">
              <w:rPr>
                <w:rFonts w:asciiTheme="majorHAnsi" w:hAnsiTheme="majorHAnsi" w:cstheme="majorHAnsi"/>
                <w:iCs/>
              </w:rPr>
              <w:t xml:space="preserve">sudaryti vientisą, neįgeriantį, lengvai valomą paviršių; </w:t>
            </w:r>
          </w:p>
          <w:p w14:paraId="01419B16" w14:textId="77777777" w:rsidR="003E190D" w:rsidRPr="005F62D4" w:rsidRDefault="003E190D" w:rsidP="003E190D">
            <w:pPr>
              <w:pStyle w:val="Sraopastraipa"/>
              <w:numPr>
                <w:ilvl w:val="0"/>
                <w:numId w:val="39"/>
              </w:numPr>
              <w:rPr>
                <w:rFonts w:asciiTheme="majorHAnsi" w:hAnsiTheme="majorHAnsi" w:cstheme="majorHAnsi"/>
                <w:iCs/>
              </w:rPr>
            </w:pPr>
            <w:r w:rsidRPr="005F62D4">
              <w:rPr>
                <w:rFonts w:asciiTheme="majorHAnsi" w:hAnsiTheme="majorHAnsi" w:cstheme="majorHAnsi"/>
                <w:iCs/>
              </w:rPr>
              <w:t xml:space="preserve">būti tinkama eksploatuoti gamybinėse ir technologinėse patalpose; </w:t>
            </w:r>
          </w:p>
          <w:p w14:paraId="4CE73E48" w14:textId="77777777" w:rsidR="003E190D" w:rsidRPr="005F62D4" w:rsidRDefault="003E190D" w:rsidP="003E190D">
            <w:pPr>
              <w:pStyle w:val="Sraopastraipa"/>
              <w:numPr>
                <w:ilvl w:val="0"/>
                <w:numId w:val="39"/>
              </w:numPr>
              <w:rPr>
                <w:rFonts w:asciiTheme="majorHAnsi" w:hAnsiTheme="majorHAnsi" w:cstheme="majorHAnsi"/>
                <w:iCs/>
              </w:rPr>
            </w:pPr>
            <w:r w:rsidRPr="005F62D4">
              <w:rPr>
                <w:rFonts w:asciiTheme="majorHAnsi" w:hAnsiTheme="majorHAnsi" w:cstheme="majorHAnsi"/>
                <w:iCs/>
              </w:rPr>
              <w:t xml:space="preserve">turėti neslidų paviršių vietose, kuriose galimas vandens patekimas; </w:t>
            </w:r>
          </w:p>
          <w:p w14:paraId="5E4D3F33" w14:textId="20524618" w:rsidR="003E190D" w:rsidRPr="005F62D4" w:rsidRDefault="003E190D" w:rsidP="003E190D">
            <w:pPr>
              <w:pStyle w:val="Sraopastraipa"/>
              <w:numPr>
                <w:ilvl w:val="0"/>
                <w:numId w:val="39"/>
              </w:numPr>
              <w:rPr>
                <w:rFonts w:asciiTheme="majorHAnsi" w:hAnsiTheme="majorHAnsi" w:cstheme="majorHAnsi"/>
                <w:iCs/>
              </w:rPr>
            </w:pPr>
            <w:r w:rsidRPr="005F62D4">
              <w:rPr>
                <w:rFonts w:asciiTheme="majorHAnsi" w:hAnsiTheme="majorHAnsi" w:cstheme="majorHAnsi"/>
                <w:iCs/>
              </w:rPr>
              <w:t xml:space="preserve">įrengiama pagal gamintojo technologinius reikalavimus; </w:t>
            </w:r>
          </w:p>
          <w:p w14:paraId="547E742C" w14:textId="2F68A2EA" w:rsidR="003E190D" w:rsidRPr="005F62D4" w:rsidRDefault="003E190D" w:rsidP="003E190D">
            <w:pPr>
              <w:pStyle w:val="Sraopastraipa"/>
              <w:numPr>
                <w:ilvl w:val="0"/>
                <w:numId w:val="39"/>
              </w:numPr>
              <w:rPr>
                <w:rFonts w:asciiTheme="majorHAnsi" w:hAnsiTheme="majorHAnsi" w:cstheme="majorHAnsi"/>
                <w:iCs/>
              </w:rPr>
            </w:pPr>
            <w:r w:rsidRPr="005F62D4">
              <w:rPr>
                <w:rFonts w:asciiTheme="majorHAnsi" w:hAnsiTheme="majorHAnsi" w:cstheme="majorHAnsi"/>
                <w:iCs/>
              </w:rPr>
              <w:t>dangos spalva derinama su užsakovu prieš darbų vykdymą</w:t>
            </w:r>
            <w:r w:rsidR="003C662D" w:rsidRPr="005F62D4">
              <w:rPr>
                <w:rFonts w:asciiTheme="majorHAnsi" w:hAnsiTheme="majorHAnsi" w:cstheme="majorHAnsi"/>
                <w:iCs/>
              </w:rPr>
              <w:t xml:space="preserve"> (pilka)</w:t>
            </w:r>
            <w:r w:rsidR="00B0570A" w:rsidRPr="005F62D4">
              <w:rPr>
                <w:rFonts w:asciiTheme="majorHAnsi" w:hAnsiTheme="majorHAnsi" w:cstheme="majorHAnsi"/>
                <w:iCs/>
              </w:rPr>
              <w:t>;</w:t>
            </w:r>
          </w:p>
          <w:p w14:paraId="52709FCC" w14:textId="082E42D0" w:rsidR="003E190D" w:rsidRPr="005F62D4" w:rsidRDefault="003E190D" w:rsidP="003E190D">
            <w:pPr>
              <w:pStyle w:val="Sraopastraipa"/>
              <w:numPr>
                <w:ilvl w:val="0"/>
                <w:numId w:val="39"/>
              </w:numPr>
              <w:rPr>
                <w:rFonts w:asciiTheme="majorHAnsi" w:hAnsiTheme="majorHAnsi" w:cstheme="majorHAnsi"/>
                <w:iCs/>
              </w:rPr>
            </w:pPr>
            <w:r w:rsidRPr="005F62D4">
              <w:rPr>
                <w:rFonts w:asciiTheme="majorHAnsi" w:hAnsiTheme="majorHAnsi" w:cstheme="majorHAnsi"/>
                <w:iCs/>
              </w:rPr>
              <w:t>atitikti galiojančių Lietuvos Respublikos ir Europos Sąjungos teisės aktų bei standartų reikalavimus</w:t>
            </w:r>
            <w:r w:rsidR="00B0570A" w:rsidRPr="005F62D4">
              <w:rPr>
                <w:rFonts w:asciiTheme="majorHAnsi" w:hAnsiTheme="majorHAnsi" w:cstheme="majorHAnsi"/>
                <w:iCs/>
              </w:rPr>
              <w:t>.</w:t>
            </w:r>
            <w:r w:rsidRPr="005F62D4">
              <w:rPr>
                <w:rFonts w:asciiTheme="majorHAnsi" w:hAnsiTheme="majorHAnsi" w:cstheme="majorHAnsi"/>
                <w:iCs/>
              </w:rPr>
              <w:t xml:space="preserve"> </w:t>
            </w:r>
          </w:p>
          <w:p w14:paraId="45AF2AE7" w14:textId="77777777" w:rsidR="003E190D" w:rsidRPr="005F62D4" w:rsidRDefault="003E190D" w:rsidP="003E190D">
            <w:pPr>
              <w:pStyle w:val="Sraopastraipa"/>
              <w:rPr>
                <w:rFonts w:asciiTheme="majorHAnsi" w:hAnsiTheme="majorHAnsi" w:cstheme="majorHAnsi"/>
                <w:iCs/>
              </w:rPr>
            </w:pPr>
            <w:r w:rsidRPr="005F62D4">
              <w:rPr>
                <w:rFonts w:asciiTheme="majorHAnsi" w:hAnsiTheme="majorHAnsi" w:cstheme="majorHAnsi"/>
                <w:iCs/>
              </w:rPr>
              <w:t>Jeigu siūloma konkreti sistema ar gamintojas, laikoma, kad leidžiami lygiaverčiai sprendiniai.</w:t>
            </w:r>
          </w:p>
          <w:p w14:paraId="1DB8B7D1" w14:textId="54FCB018" w:rsidR="003E190D" w:rsidRPr="005F62D4" w:rsidRDefault="003E190D" w:rsidP="003E190D">
            <w:pPr>
              <w:pStyle w:val="Sraopastraipa"/>
              <w:numPr>
                <w:ilvl w:val="0"/>
                <w:numId w:val="41"/>
              </w:numPr>
              <w:rPr>
                <w:rFonts w:asciiTheme="majorHAnsi" w:hAnsiTheme="majorHAnsi" w:cstheme="majorHAnsi"/>
                <w:iCs/>
              </w:rPr>
            </w:pPr>
            <w:r w:rsidRPr="005F62D4">
              <w:rPr>
                <w:rFonts w:asciiTheme="majorHAnsi" w:hAnsiTheme="majorHAnsi" w:cstheme="majorHAnsi"/>
                <w:iCs/>
              </w:rPr>
              <w:t>Visos naudojamos medžiagos ir tvirtinimo elementai turi atitikti galiojančių teisės aktų, statybos techninių reglamentų bei Lietuvos Respublikos aplinkos ministro nustatytus reikalavimus.</w:t>
            </w:r>
          </w:p>
          <w:p w14:paraId="2DB7E333" w14:textId="4C60DA9C" w:rsidR="00FC1831" w:rsidRPr="005F62D4" w:rsidRDefault="00FC1831" w:rsidP="00FC1831">
            <w:pPr>
              <w:jc w:val="both"/>
              <w:rPr>
                <w:rFonts w:asciiTheme="majorHAnsi" w:hAnsiTheme="majorHAnsi" w:cstheme="majorHAnsi"/>
                <w:iCs/>
                <w:color w:val="000000" w:themeColor="text1"/>
              </w:rPr>
            </w:pPr>
            <w:r w:rsidRPr="005F62D4">
              <w:rPr>
                <w:rFonts w:asciiTheme="majorHAnsi" w:hAnsiTheme="majorHAnsi" w:cstheme="majorHAnsi"/>
                <w:iCs/>
                <w:color w:val="000000" w:themeColor="text1"/>
              </w:rPr>
              <w:t>Tikslius kiekius ir darbų apimt</w:t>
            </w:r>
            <w:r w:rsidR="00B0570A" w:rsidRPr="005F62D4">
              <w:rPr>
                <w:rFonts w:asciiTheme="majorHAnsi" w:hAnsiTheme="majorHAnsi" w:cstheme="majorHAnsi"/>
                <w:iCs/>
                <w:color w:val="000000" w:themeColor="text1"/>
              </w:rPr>
              <w:t>i</w:t>
            </w:r>
            <w:r w:rsidRPr="005F62D4">
              <w:rPr>
                <w:rFonts w:asciiTheme="majorHAnsi" w:hAnsiTheme="majorHAnsi" w:cstheme="majorHAnsi"/>
                <w:iCs/>
                <w:color w:val="000000" w:themeColor="text1"/>
              </w:rPr>
              <w:t>s galima susitikrinti atvykus į objektą.</w:t>
            </w:r>
          </w:p>
          <w:p w14:paraId="56559EBF" w14:textId="77777777" w:rsidR="00FC1831" w:rsidRPr="005F62D4" w:rsidRDefault="00FC1831" w:rsidP="00FC1831">
            <w:pPr>
              <w:ind w:left="720"/>
              <w:jc w:val="both"/>
              <w:rPr>
                <w:rFonts w:asciiTheme="majorHAnsi" w:hAnsiTheme="majorHAnsi" w:cstheme="majorHAnsi"/>
                <w:iCs/>
                <w:color w:val="000000" w:themeColor="text1"/>
                <w:highlight w:val="green"/>
              </w:rPr>
            </w:pPr>
          </w:p>
          <w:p w14:paraId="7CAD07D8" w14:textId="5C8D6CFF" w:rsidR="00E966CF" w:rsidRPr="005F62D4" w:rsidRDefault="00E966CF" w:rsidP="00E966CF">
            <w:pPr>
              <w:jc w:val="both"/>
              <w:rPr>
                <w:rFonts w:asciiTheme="majorHAnsi" w:hAnsiTheme="majorHAnsi" w:cstheme="majorHAnsi"/>
                <w:iCs/>
                <w:color w:val="000000" w:themeColor="text1"/>
              </w:rPr>
            </w:pPr>
            <w:r w:rsidRPr="005F62D4">
              <w:rPr>
                <w:rFonts w:asciiTheme="majorHAnsi" w:hAnsiTheme="majorHAnsi" w:cstheme="majorHAnsi"/>
                <w:b/>
                <w:bCs/>
                <w:iCs/>
                <w:color w:val="000000" w:themeColor="text1"/>
              </w:rPr>
              <w:t>Vidaus durų montavimas</w:t>
            </w:r>
            <w:r w:rsidR="00FC1831" w:rsidRPr="005F62D4">
              <w:rPr>
                <w:rFonts w:asciiTheme="majorHAnsi" w:hAnsiTheme="majorHAnsi" w:cstheme="majorHAnsi"/>
                <w:b/>
                <w:bCs/>
                <w:iCs/>
                <w:color w:val="000000" w:themeColor="text1"/>
              </w:rPr>
              <w:t xml:space="preserve"> (</w:t>
            </w:r>
            <w:r w:rsidR="009C3EA2" w:rsidRPr="005F62D4">
              <w:rPr>
                <w:rFonts w:asciiTheme="majorHAnsi" w:hAnsiTheme="majorHAnsi" w:cstheme="majorHAnsi"/>
                <w:b/>
                <w:bCs/>
                <w:iCs/>
                <w:color w:val="000000" w:themeColor="text1"/>
              </w:rPr>
              <w:t>5</w:t>
            </w:r>
            <w:r w:rsidR="00FC1831" w:rsidRPr="005F62D4">
              <w:rPr>
                <w:rFonts w:asciiTheme="majorHAnsi" w:hAnsiTheme="majorHAnsi" w:cstheme="majorHAnsi"/>
                <w:b/>
                <w:bCs/>
                <w:iCs/>
                <w:color w:val="000000" w:themeColor="text1"/>
              </w:rPr>
              <w:t>vnt)</w:t>
            </w:r>
            <w:r w:rsidR="001D0F22" w:rsidRPr="005F62D4">
              <w:rPr>
                <w:rFonts w:asciiTheme="majorHAnsi" w:hAnsiTheme="majorHAnsi" w:cstheme="majorHAnsi"/>
                <w:b/>
                <w:bCs/>
                <w:iCs/>
                <w:color w:val="000000" w:themeColor="text1"/>
              </w:rPr>
              <w:t>:</w:t>
            </w:r>
            <w:r w:rsidRPr="005F62D4">
              <w:rPr>
                <w:rFonts w:asciiTheme="majorHAnsi" w:hAnsiTheme="majorHAnsi" w:cstheme="majorHAnsi"/>
                <w:b/>
                <w:bCs/>
                <w:iCs/>
                <w:color w:val="000000" w:themeColor="text1"/>
              </w:rPr>
              <w:t xml:space="preserve"> </w:t>
            </w:r>
            <w:r w:rsidR="001D0F22" w:rsidRPr="005F62D4">
              <w:rPr>
                <w:rFonts w:asciiTheme="majorHAnsi" w:hAnsiTheme="majorHAnsi" w:cstheme="majorHAnsi"/>
                <w:iCs/>
                <w:color w:val="000000" w:themeColor="text1"/>
              </w:rPr>
              <w:t>Durys privalo būti sertifikuotos ir atitikti visus keliamus STR reikalavimus. Numatyti solenoidinę spyną ABLOY EL580</w:t>
            </w:r>
            <w:r w:rsidR="006C6076" w:rsidRPr="005F62D4">
              <w:rPr>
                <w:rFonts w:asciiTheme="majorHAnsi" w:hAnsiTheme="majorHAnsi" w:cstheme="majorHAnsi"/>
                <w:iCs/>
                <w:color w:val="000000" w:themeColor="text1"/>
              </w:rPr>
              <w:t>,</w:t>
            </w:r>
            <w:r w:rsidR="001D0F22" w:rsidRPr="005F62D4">
              <w:rPr>
                <w:rFonts w:asciiTheme="majorHAnsi" w:hAnsiTheme="majorHAnsi" w:cstheme="majorHAnsi"/>
                <w:iCs/>
                <w:color w:val="000000" w:themeColor="text1"/>
              </w:rPr>
              <w:t xml:space="preserve"> bus naudojama įeigos kontrol</w:t>
            </w:r>
            <w:r w:rsidR="006C6076" w:rsidRPr="005F62D4">
              <w:rPr>
                <w:rFonts w:asciiTheme="majorHAnsi" w:hAnsiTheme="majorHAnsi" w:cstheme="majorHAnsi"/>
                <w:iCs/>
                <w:color w:val="000000" w:themeColor="text1"/>
              </w:rPr>
              <w:t>ė</w:t>
            </w:r>
            <w:r w:rsidR="001D0F22" w:rsidRPr="005F62D4">
              <w:rPr>
                <w:rFonts w:asciiTheme="majorHAnsi" w:hAnsiTheme="majorHAnsi" w:cstheme="majorHAnsi"/>
                <w:iCs/>
                <w:color w:val="000000" w:themeColor="text1"/>
              </w:rPr>
              <w:t xml:space="preserve">. </w:t>
            </w:r>
            <w:r w:rsidR="00F146BE" w:rsidRPr="005F62D4">
              <w:rPr>
                <w:rFonts w:asciiTheme="majorHAnsi" w:hAnsiTheme="majorHAnsi" w:cstheme="majorHAnsi"/>
                <w:iCs/>
                <w:color w:val="000000" w:themeColor="text1"/>
              </w:rPr>
              <w:t>Įrengti</w:t>
            </w:r>
            <w:r w:rsidR="001D0F22" w:rsidRPr="005F62D4">
              <w:rPr>
                <w:rFonts w:asciiTheme="majorHAnsi" w:hAnsiTheme="majorHAnsi" w:cstheme="majorHAnsi"/>
                <w:iCs/>
                <w:color w:val="000000" w:themeColor="text1"/>
              </w:rPr>
              <w:t xml:space="preserve"> durų pritraukėj</w:t>
            </w:r>
            <w:r w:rsidR="00F146BE" w:rsidRPr="005F62D4">
              <w:rPr>
                <w:rFonts w:asciiTheme="majorHAnsi" w:hAnsiTheme="majorHAnsi" w:cstheme="majorHAnsi"/>
                <w:iCs/>
                <w:color w:val="000000" w:themeColor="text1"/>
              </w:rPr>
              <w:t>us</w:t>
            </w:r>
            <w:r w:rsidR="00FC1831" w:rsidRPr="005F62D4">
              <w:rPr>
                <w:rFonts w:asciiTheme="majorHAnsi" w:hAnsiTheme="majorHAnsi" w:cstheme="majorHAnsi"/>
                <w:iCs/>
                <w:color w:val="000000" w:themeColor="text1"/>
              </w:rPr>
              <w:t xml:space="preserve"> (</w:t>
            </w:r>
            <w:r w:rsidR="009C3EA2" w:rsidRPr="005F62D4">
              <w:rPr>
                <w:rFonts w:asciiTheme="majorHAnsi" w:hAnsiTheme="majorHAnsi" w:cstheme="majorHAnsi"/>
                <w:iCs/>
                <w:color w:val="000000" w:themeColor="text1"/>
              </w:rPr>
              <w:t>5</w:t>
            </w:r>
            <w:r w:rsidR="00FC1831" w:rsidRPr="005F62D4">
              <w:rPr>
                <w:rFonts w:asciiTheme="majorHAnsi" w:hAnsiTheme="majorHAnsi" w:cstheme="majorHAnsi"/>
                <w:iCs/>
                <w:color w:val="000000" w:themeColor="text1"/>
              </w:rPr>
              <w:t>vnt)</w:t>
            </w:r>
            <w:r w:rsidR="001D0F22" w:rsidRPr="005F62D4">
              <w:rPr>
                <w:rFonts w:asciiTheme="majorHAnsi" w:hAnsiTheme="majorHAnsi" w:cstheme="majorHAnsi"/>
                <w:iCs/>
                <w:color w:val="000000" w:themeColor="text1"/>
              </w:rPr>
              <w:t>.</w:t>
            </w:r>
          </w:p>
          <w:p w14:paraId="448F5306" w14:textId="19019ED0" w:rsidR="009C3EA2" w:rsidRPr="005F62D4" w:rsidRDefault="007A4EEA" w:rsidP="00E966CF">
            <w:pPr>
              <w:jc w:val="both"/>
              <w:rPr>
                <w:rFonts w:asciiTheme="majorHAnsi" w:hAnsiTheme="majorHAnsi" w:cstheme="majorHAnsi"/>
                <w:b/>
                <w:bCs/>
                <w:iCs/>
                <w:color w:val="000000" w:themeColor="text1"/>
              </w:rPr>
            </w:pPr>
            <w:r w:rsidRPr="005F62D4">
              <w:rPr>
                <w:rFonts w:asciiTheme="majorHAnsi" w:hAnsiTheme="majorHAnsi" w:cstheme="majorHAnsi"/>
                <w:b/>
                <w:bCs/>
                <w:iCs/>
                <w:color w:val="000000" w:themeColor="text1"/>
              </w:rPr>
              <w:t xml:space="preserve">Langų montavimas (4vnt). </w:t>
            </w:r>
            <w:r w:rsidRPr="005F62D4">
              <w:rPr>
                <w:rFonts w:asciiTheme="majorHAnsi" w:hAnsiTheme="majorHAnsi" w:cstheme="majorHAnsi"/>
                <w:iCs/>
                <w:color w:val="000000" w:themeColor="text1"/>
              </w:rPr>
              <w:t>Demontuoti stiklo blokelius vietoje jų sumontuoti 4vnt PVC tipo langus su dvigubo</w:t>
            </w:r>
            <w:r w:rsidR="00A43D11" w:rsidRPr="005F62D4">
              <w:rPr>
                <w:rFonts w:asciiTheme="majorHAnsi" w:hAnsiTheme="majorHAnsi" w:cstheme="majorHAnsi"/>
                <w:iCs/>
                <w:color w:val="000000" w:themeColor="text1"/>
              </w:rPr>
              <w:t xml:space="preserve"> (3 stiklų)</w:t>
            </w:r>
            <w:r w:rsidRPr="005F62D4">
              <w:rPr>
                <w:rFonts w:asciiTheme="majorHAnsi" w:hAnsiTheme="majorHAnsi" w:cstheme="majorHAnsi"/>
                <w:iCs/>
                <w:color w:val="000000" w:themeColor="text1"/>
              </w:rPr>
              <w:t xml:space="preserve"> tipo stiklo paketais. Langai nevarstomi</w:t>
            </w:r>
            <w:r w:rsidR="00D16D69" w:rsidRPr="005F62D4">
              <w:rPr>
                <w:rFonts w:asciiTheme="majorHAnsi" w:hAnsiTheme="majorHAnsi" w:cstheme="majorHAnsi"/>
                <w:iCs/>
                <w:color w:val="000000" w:themeColor="text1"/>
              </w:rPr>
              <w:t xml:space="preserve"> (išmatavimai apie 120cm*220cm vieneto).</w:t>
            </w:r>
          </w:p>
          <w:p w14:paraId="4C95ECC0" w14:textId="60A16069" w:rsidR="00BB2905" w:rsidRPr="005F62D4" w:rsidRDefault="00BB2905" w:rsidP="00BB2905">
            <w:pPr>
              <w:jc w:val="both"/>
              <w:rPr>
                <w:rFonts w:asciiTheme="majorHAnsi" w:hAnsiTheme="majorHAnsi" w:cstheme="majorHAnsi"/>
                <w:iCs/>
                <w:color w:val="000000" w:themeColor="text1"/>
              </w:rPr>
            </w:pPr>
            <w:r w:rsidRPr="005F62D4">
              <w:rPr>
                <w:rFonts w:asciiTheme="majorHAnsi" w:hAnsiTheme="majorHAnsi" w:cstheme="majorHAnsi"/>
                <w:b/>
                <w:bCs/>
                <w:iCs/>
                <w:color w:val="000000" w:themeColor="text1"/>
              </w:rPr>
              <w:t>Sienų ir lubų darbai</w:t>
            </w:r>
            <w:r w:rsidRPr="005F62D4">
              <w:rPr>
                <w:rFonts w:asciiTheme="majorHAnsi" w:hAnsiTheme="majorHAnsi" w:cstheme="majorHAnsi"/>
                <w:iCs/>
                <w:color w:val="000000" w:themeColor="text1"/>
              </w:rPr>
              <w:t>: Esamos sienos ir lubos nuvalomos, nuplaunamos ar nušveičiamos. Sandarinami įtrūkimai, užtaisomos atskiros tam tikros vietos glaistu, tinku ar panašiomis medžiagomis atsižvelgiant į esamą situaciją bei parenkant tam tikrą sprendimą. Gruntuojamos sienos ir lubos</w:t>
            </w:r>
            <w:r w:rsidR="00F146BE" w:rsidRPr="005F62D4">
              <w:rPr>
                <w:rFonts w:asciiTheme="majorHAnsi" w:hAnsiTheme="majorHAnsi" w:cstheme="majorHAnsi"/>
                <w:iCs/>
                <w:color w:val="000000" w:themeColor="text1"/>
              </w:rPr>
              <w:t>,</w:t>
            </w:r>
            <w:r w:rsidRPr="005F62D4">
              <w:rPr>
                <w:rFonts w:asciiTheme="majorHAnsi" w:hAnsiTheme="majorHAnsi" w:cstheme="majorHAnsi"/>
                <w:iCs/>
                <w:color w:val="000000" w:themeColor="text1"/>
              </w:rPr>
              <w:t xml:space="preserve"> dažoma vienu ar dviem sluoksniais, kol pasiekiamas tinkamas lygis. Dažai </w:t>
            </w:r>
            <w:r w:rsidR="006C1967" w:rsidRPr="005F62D4">
              <w:rPr>
                <w:rFonts w:asciiTheme="majorHAnsi" w:hAnsiTheme="majorHAnsi" w:cstheme="majorHAnsi"/>
                <w:iCs/>
                <w:color w:val="000000" w:themeColor="text1"/>
              </w:rPr>
              <w:t xml:space="preserve">atsparūs oro temperatūrų kaitoms, taip pat, kad būtų galima </w:t>
            </w:r>
            <w:r w:rsidR="004049E6" w:rsidRPr="005F62D4">
              <w:rPr>
                <w:rFonts w:asciiTheme="majorHAnsi" w:hAnsiTheme="majorHAnsi" w:cstheme="majorHAnsi"/>
                <w:iCs/>
                <w:color w:val="000000" w:themeColor="text1"/>
              </w:rPr>
              <w:t>lengva</w:t>
            </w:r>
            <w:r w:rsidR="006C6076" w:rsidRPr="005F62D4">
              <w:rPr>
                <w:rFonts w:asciiTheme="majorHAnsi" w:hAnsiTheme="majorHAnsi" w:cstheme="majorHAnsi"/>
                <w:iCs/>
                <w:color w:val="000000" w:themeColor="text1"/>
              </w:rPr>
              <w:t xml:space="preserve"> valymo priežiūra</w:t>
            </w:r>
            <w:r w:rsidR="004049E6" w:rsidRPr="005F62D4">
              <w:rPr>
                <w:rFonts w:asciiTheme="majorHAnsi" w:hAnsiTheme="majorHAnsi" w:cstheme="majorHAnsi"/>
                <w:iCs/>
                <w:color w:val="000000" w:themeColor="text1"/>
              </w:rPr>
              <w:t>.</w:t>
            </w:r>
            <w:r w:rsidR="00FC1831" w:rsidRPr="005F62D4">
              <w:rPr>
                <w:rFonts w:asciiTheme="majorHAnsi" w:hAnsiTheme="majorHAnsi" w:cstheme="majorHAnsi"/>
                <w:iCs/>
                <w:color w:val="000000" w:themeColor="text1"/>
              </w:rPr>
              <w:t xml:space="preserve"> Tikslius kiekius ir darbų apimtys galima susitikrinti atvykus į objektą.</w:t>
            </w:r>
          </w:p>
          <w:p w14:paraId="7B22D3A0" w14:textId="77777777" w:rsidR="009C3EA2" w:rsidRPr="005F62D4" w:rsidRDefault="009C3EA2" w:rsidP="00BB2905">
            <w:pPr>
              <w:jc w:val="both"/>
              <w:rPr>
                <w:rFonts w:asciiTheme="majorHAnsi" w:hAnsiTheme="majorHAnsi" w:cstheme="majorHAnsi"/>
                <w:iCs/>
                <w:color w:val="000000" w:themeColor="text1"/>
              </w:rPr>
            </w:pPr>
          </w:p>
          <w:p w14:paraId="76E762D4" w14:textId="3D828202" w:rsidR="001D0F22" w:rsidRPr="005F62D4" w:rsidRDefault="009C3EA2" w:rsidP="00BB2905">
            <w:pPr>
              <w:jc w:val="both"/>
              <w:rPr>
                <w:rFonts w:asciiTheme="majorHAnsi" w:hAnsiTheme="majorHAnsi" w:cstheme="majorHAnsi"/>
                <w:iCs/>
                <w:color w:val="000000" w:themeColor="text1"/>
              </w:rPr>
            </w:pPr>
            <w:r w:rsidRPr="005F62D4">
              <w:rPr>
                <w:rFonts w:asciiTheme="majorHAnsi" w:hAnsiTheme="majorHAnsi" w:cstheme="majorHAnsi"/>
                <w:b/>
                <w:bCs/>
                <w:iCs/>
                <w:color w:val="000000" w:themeColor="text1"/>
              </w:rPr>
              <w:t>Santechniniai darbai</w:t>
            </w:r>
            <w:r w:rsidR="001D0F22" w:rsidRPr="005F62D4">
              <w:rPr>
                <w:rFonts w:asciiTheme="majorHAnsi" w:hAnsiTheme="majorHAnsi" w:cstheme="majorHAnsi"/>
                <w:b/>
                <w:bCs/>
                <w:iCs/>
                <w:color w:val="000000" w:themeColor="text1"/>
              </w:rPr>
              <w:t xml:space="preserve">: </w:t>
            </w:r>
            <w:r w:rsidRPr="005F62D4">
              <w:rPr>
                <w:rFonts w:asciiTheme="majorHAnsi" w:hAnsiTheme="majorHAnsi" w:cstheme="majorHAnsi"/>
                <w:iCs/>
                <w:color w:val="000000" w:themeColor="text1"/>
              </w:rPr>
              <w:t>Demontuojami seni karšto šalto ir buitiniu nuotekų vamzdynai. Montuojami nauji vamzdyna</w:t>
            </w:r>
            <w:r w:rsidR="00D65ECE" w:rsidRPr="005F62D4">
              <w:rPr>
                <w:rFonts w:asciiTheme="majorHAnsi" w:hAnsiTheme="majorHAnsi" w:cstheme="majorHAnsi"/>
                <w:iCs/>
                <w:color w:val="000000" w:themeColor="text1"/>
              </w:rPr>
              <w:t>i</w:t>
            </w:r>
            <w:r w:rsidRPr="005F62D4">
              <w:rPr>
                <w:rFonts w:asciiTheme="majorHAnsi" w:hAnsiTheme="majorHAnsi" w:cstheme="majorHAnsi"/>
                <w:iCs/>
                <w:color w:val="000000" w:themeColor="text1"/>
              </w:rPr>
              <w:t xml:space="preserve"> keturiuose patalpose prisijungiant prie esamos sistemos. </w:t>
            </w:r>
          </w:p>
          <w:p w14:paraId="6F49B583" w14:textId="77777777" w:rsidR="006C6076" w:rsidRPr="005F62D4" w:rsidRDefault="006C6076" w:rsidP="006C6076">
            <w:pPr>
              <w:jc w:val="both"/>
              <w:rPr>
                <w:rFonts w:asciiTheme="majorHAnsi" w:hAnsiTheme="majorHAnsi" w:cstheme="majorHAnsi"/>
                <w:iCs/>
                <w:color w:val="000000" w:themeColor="text1"/>
              </w:rPr>
            </w:pPr>
            <w:r w:rsidRPr="005F62D4">
              <w:rPr>
                <w:rFonts w:asciiTheme="majorHAnsi" w:hAnsiTheme="majorHAnsi" w:cstheme="majorHAnsi"/>
                <w:iCs/>
                <w:color w:val="000000" w:themeColor="text1"/>
              </w:rPr>
              <w:t>Tikslius kiekius ir darbų apimtys galima susitikrinti atvykus į objektą.</w:t>
            </w:r>
          </w:p>
          <w:p w14:paraId="3FF32E73" w14:textId="77777777" w:rsidR="006C6076" w:rsidRPr="005F62D4" w:rsidRDefault="006C6076" w:rsidP="00BB2905">
            <w:pPr>
              <w:jc w:val="both"/>
              <w:rPr>
                <w:rFonts w:asciiTheme="majorHAnsi" w:hAnsiTheme="majorHAnsi" w:cstheme="majorHAnsi"/>
                <w:b/>
                <w:bCs/>
                <w:iCs/>
                <w:color w:val="000000" w:themeColor="text1"/>
              </w:rPr>
            </w:pPr>
          </w:p>
          <w:p w14:paraId="7653ECFA" w14:textId="64EBE9B9" w:rsidR="003B5E50" w:rsidRPr="005F62D4" w:rsidRDefault="003D7453" w:rsidP="00C02F09">
            <w:pPr>
              <w:pStyle w:val="paragraph"/>
              <w:shd w:val="clear" w:color="auto" w:fill="FFFFFF" w:themeFill="background1"/>
              <w:spacing w:before="0" w:beforeAutospacing="0" w:after="0" w:afterAutospacing="0"/>
              <w:jc w:val="both"/>
              <w:textAlignment w:val="baseline"/>
              <w:rPr>
                <w:rFonts w:asciiTheme="majorHAnsi" w:hAnsiTheme="majorHAnsi" w:cstheme="majorHAnsi"/>
                <w:sz w:val="22"/>
                <w:szCs w:val="22"/>
              </w:rPr>
            </w:pPr>
            <w:r w:rsidRPr="005F62D4">
              <w:rPr>
                <w:rFonts w:asciiTheme="majorHAnsi" w:hAnsiTheme="majorHAnsi" w:cstheme="majorHAnsi"/>
                <w:b/>
                <w:bCs/>
                <w:iCs/>
                <w:color w:val="000000" w:themeColor="text1"/>
                <w:sz w:val="22"/>
                <w:szCs w:val="22"/>
              </w:rPr>
              <w:t>Elektros instaliacija</w:t>
            </w:r>
            <w:r w:rsidR="00D617C8" w:rsidRPr="005F62D4">
              <w:rPr>
                <w:rFonts w:asciiTheme="majorHAnsi" w:hAnsiTheme="majorHAnsi" w:cstheme="majorHAnsi"/>
                <w:b/>
                <w:bCs/>
                <w:iCs/>
                <w:color w:val="000000" w:themeColor="text1"/>
                <w:sz w:val="22"/>
                <w:szCs w:val="22"/>
              </w:rPr>
              <w:t xml:space="preserve"> (virštinkinė)</w:t>
            </w:r>
            <w:r w:rsidR="001D0F22" w:rsidRPr="005F62D4">
              <w:rPr>
                <w:rFonts w:asciiTheme="majorHAnsi" w:hAnsiTheme="majorHAnsi" w:cstheme="majorHAnsi"/>
                <w:b/>
                <w:bCs/>
                <w:iCs/>
                <w:color w:val="000000" w:themeColor="text1"/>
                <w:sz w:val="22"/>
                <w:szCs w:val="22"/>
              </w:rPr>
              <w:t>:</w:t>
            </w:r>
            <w:r w:rsidRPr="005F62D4">
              <w:rPr>
                <w:rFonts w:asciiTheme="majorHAnsi" w:hAnsiTheme="majorHAnsi" w:cstheme="majorHAnsi"/>
                <w:iCs/>
                <w:color w:val="000000" w:themeColor="text1"/>
                <w:sz w:val="22"/>
                <w:szCs w:val="22"/>
              </w:rPr>
              <w:t xml:space="preserve"> Būtina pakeisti pilnai visą elektros instaliaciją remontuojamom patalpom</w:t>
            </w:r>
            <w:r w:rsidR="00286438" w:rsidRPr="005F62D4">
              <w:rPr>
                <w:rFonts w:asciiTheme="majorHAnsi" w:hAnsiTheme="majorHAnsi" w:cstheme="majorHAnsi"/>
                <w:iCs/>
                <w:color w:val="000000" w:themeColor="text1"/>
                <w:sz w:val="22"/>
                <w:szCs w:val="22"/>
              </w:rPr>
              <w:t xml:space="preserve"> (įvadas iki sandėlio patalpos, bet be vidaus elektros išdėstymo)</w:t>
            </w:r>
            <w:r w:rsidRPr="005F62D4">
              <w:rPr>
                <w:rFonts w:asciiTheme="majorHAnsi" w:hAnsiTheme="majorHAnsi" w:cstheme="majorHAnsi"/>
                <w:iCs/>
                <w:color w:val="000000" w:themeColor="text1"/>
                <w:sz w:val="22"/>
                <w:szCs w:val="22"/>
              </w:rPr>
              <w:t>. Įvadinis garažų jėgos skydas randasi garaže Nr. 14. Garažas Nr. 14 maitinimą gauna iš pastotės TR-322 dviem kabeliais 4*120m2</w:t>
            </w:r>
            <w:r w:rsidR="003B5E50" w:rsidRPr="005F62D4">
              <w:rPr>
                <w:rFonts w:asciiTheme="majorHAnsi" w:hAnsiTheme="majorHAnsi" w:cstheme="majorHAnsi"/>
                <w:iCs/>
                <w:color w:val="000000" w:themeColor="text1"/>
                <w:sz w:val="22"/>
                <w:szCs w:val="22"/>
              </w:rPr>
              <w:t xml:space="preserve">. </w:t>
            </w:r>
            <w:r w:rsidR="003B5E50" w:rsidRPr="005F62D4">
              <w:rPr>
                <w:rStyle w:val="normaltextrun"/>
                <w:rFonts w:asciiTheme="majorHAnsi" w:hAnsiTheme="majorHAnsi" w:cstheme="majorHAnsi"/>
                <w:sz w:val="22"/>
                <w:szCs w:val="22"/>
              </w:rPr>
              <w:t>14 garažo įvadiniame elektros skyde sumontuoti Schneider 160A automatinį jungiklį.</w:t>
            </w:r>
            <w:r w:rsidR="001D57F2" w:rsidRPr="005F62D4">
              <w:rPr>
                <w:rStyle w:val="normaltextrun"/>
                <w:rFonts w:asciiTheme="majorHAnsi" w:hAnsiTheme="majorHAnsi" w:cstheme="majorHAnsi"/>
                <w:sz w:val="22"/>
                <w:szCs w:val="22"/>
              </w:rPr>
              <w:t xml:space="preserve"> </w:t>
            </w:r>
          </w:p>
          <w:p w14:paraId="3BA066C3" w14:textId="4999DDE4" w:rsidR="003B5E50" w:rsidRPr="005F62D4" w:rsidRDefault="003B5E50" w:rsidP="00C02F09">
            <w:pPr>
              <w:pStyle w:val="paragraph"/>
              <w:shd w:val="clear" w:color="auto" w:fill="FFFFFF" w:themeFill="background1"/>
              <w:spacing w:before="0" w:beforeAutospacing="0" w:after="0" w:afterAutospacing="0"/>
              <w:jc w:val="both"/>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Pakloti naujas kabelines trasas nuo 14 garažo iki 10 garažo tolimiausio tašo ir įvadinio skydo.</w:t>
            </w:r>
            <w:r w:rsidR="001D57F2" w:rsidRPr="005F62D4">
              <w:rPr>
                <w:rStyle w:val="normaltextrun"/>
                <w:rFonts w:asciiTheme="majorHAnsi" w:hAnsiTheme="majorHAnsi" w:cstheme="majorHAnsi"/>
                <w:sz w:val="22"/>
                <w:szCs w:val="22"/>
              </w:rPr>
              <w:t xml:space="preserve"> </w:t>
            </w:r>
            <w:r w:rsidRPr="005F62D4">
              <w:rPr>
                <w:rStyle w:val="normaltextrun"/>
                <w:rFonts w:asciiTheme="majorHAnsi" w:hAnsiTheme="majorHAnsi" w:cstheme="majorHAnsi"/>
                <w:sz w:val="22"/>
                <w:szCs w:val="22"/>
              </w:rPr>
              <w:t>Kabelinės trasoms naudojamos cinkuoto plieno kopetėl</w:t>
            </w:r>
            <w:r w:rsidR="001D57F2" w:rsidRPr="005F62D4">
              <w:rPr>
                <w:rStyle w:val="normaltextrun"/>
                <w:rFonts w:asciiTheme="majorHAnsi" w:hAnsiTheme="majorHAnsi" w:cstheme="majorHAnsi"/>
                <w:sz w:val="22"/>
                <w:szCs w:val="22"/>
              </w:rPr>
              <w:t>ė</w:t>
            </w:r>
            <w:r w:rsidRPr="005F62D4">
              <w:rPr>
                <w:rStyle w:val="normaltextrun"/>
                <w:rFonts w:asciiTheme="majorHAnsi" w:hAnsiTheme="majorHAnsi" w:cstheme="majorHAnsi"/>
                <w:sz w:val="22"/>
                <w:szCs w:val="22"/>
              </w:rPr>
              <w:t>s ne siauresnės kaip 150mm pločio.</w:t>
            </w:r>
          </w:p>
          <w:p w14:paraId="13932C5F" w14:textId="555FAA6A" w:rsidR="003B5E50" w:rsidRPr="005F62D4" w:rsidRDefault="003B5E50" w:rsidP="00C02F09">
            <w:pPr>
              <w:pStyle w:val="paragraph"/>
              <w:shd w:val="clear" w:color="auto" w:fill="FFFFFF" w:themeFill="background1"/>
              <w:spacing w:before="0" w:beforeAutospacing="0" w:after="0" w:afterAutospacing="0"/>
              <w:jc w:val="both"/>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Demontuoti visą seną elektros instaliaciją garažuose Nr. 10 ir 11.</w:t>
            </w:r>
          </w:p>
          <w:p w14:paraId="1019F0B6" w14:textId="120803C2" w:rsidR="003B5E50" w:rsidRPr="005F62D4" w:rsidRDefault="003B5E50" w:rsidP="00C02F09">
            <w:pPr>
              <w:pStyle w:val="paragraph"/>
              <w:shd w:val="clear" w:color="auto" w:fill="FFFFFF" w:themeFill="background1"/>
              <w:spacing w:before="0" w:beforeAutospacing="0" w:after="0" w:afterAutospacing="0"/>
              <w:jc w:val="both"/>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Garaže Nr. 10 sumontuoti naują įvadinį skydą ne mažiau kaip 160A apkrovai. Skydo aukštis ne mažesnis kaip 160cm.  Numatyti automatinius jungiklius visiems garažo eksplo</w:t>
            </w:r>
            <w:r w:rsidR="000641EF" w:rsidRPr="005F62D4">
              <w:rPr>
                <w:rStyle w:val="normaltextrun"/>
                <w:rFonts w:asciiTheme="majorHAnsi" w:hAnsiTheme="majorHAnsi" w:cstheme="majorHAnsi"/>
                <w:sz w:val="22"/>
                <w:szCs w:val="22"/>
              </w:rPr>
              <w:t>a</w:t>
            </w:r>
            <w:r w:rsidRPr="005F62D4">
              <w:rPr>
                <w:rStyle w:val="normaltextrun"/>
                <w:rFonts w:asciiTheme="majorHAnsi" w:hAnsiTheme="majorHAnsi" w:cstheme="majorHAnsi"/>
                <w:sz w:val="22"/>
                <w:szCs w:val="22"/>
              </w:rPr>
              <w:t>tacijai reikalingiems įrenginiams bei paliekant ne mažiau kaip 30proc. rezervinės laisvos vietos. Šiam skydui maitinimą atvesti naujai sumontuota kabelin</w:t>
            </w:r>
            <w:r w:rsidR="00E966CF" w:rsidRPr="005F62D4">
              <w:rPr>
                <w:rStyle w:val="normaltextrun"/>
                <w:rFonts w:asciiTheme="majorHAnsi" w:hAnsiTheme="majorHAnsi" w:cstheme="majorHAnsi"/>
                <w:sz w:val="22"/>
                <w:szCs w:val="22"/>
              </w:rPr>
              <w:t>ę</w:t>
            </w:r>
            <w:r w:rsidRPr="005F62D4">
              <w:rPr>
                <w:rStyle w:val="normaltextrun"/>
                <w:rFonts w:asciiTheme="majorHAnsi" w:hAnsiTheme="majorHAnsi" w:cstheme="majorHAnsi"/>
                <w:sz w:val="22"/>
                <w:szCs w:val="22"/>
              </w:rPr>
              <w:t xml:space="preserve"> tras</w:t>
            </w:r>
            <w:r w:rsidR="00E966CF" w:rsidRPr="005F62D4">
              <w:rPr>
                <w:rStyle w:val="normaltextrun"/>
                <w:rFonts w:asciiTheme="majorHAnsi" w:hAnsiTheme="majorHAnsi" w:cstheme="majorHAnsi"/>
                <w:sz w:val="22"/>
                <w:szCs w:val="22"/>
              </w:rPr>
              <w:t>ą</w:t>
            </w:r>
            <w:r w:rsidRPr="005F62D4">
              <w:rPr>
                <w:rStyle w:val="normaltextrun"/>
                <w:rFonts w:asciiTheme="majorHAnsi" w:hAnsiTheme="majorHAnsi" w:cstheme="majorHAnsi"/>
                <w:sz w:val="22"/>
                <w:szCs w:val="22"/>
              </w:rPr>
              <w:t xml:space="preserve"> iš 14 garažo.</w:t>
            </w:r>
          </w:p>
          <w:p w14:paraId="4E34326F" w14:textId="0046B972" w:rsidR="003B5E50" w:rsidRPr="005F62D4" w:rsidRDefault="003B5E50" w:rsidP="003B5E50">
            <w:pPr>
              <w:pStyle w:val="paragraph"/>
              <w:spacing w:before="0" w:beforeAutospacing="0" w:after="0" w:afterAutospacing="0"/>
              <w:jc w:val="both"/>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Garaže Nr. 11 2 aukšte sumontuoti naują ventiliacijai skirtą skydą ne mažiau kaip 120A apkrovai. Skydo aukštis ne mažesnis kaip 160cm. Numatyti automatinius jungiklius esamai ventiliacijos sistemai ir paliekant ne mažiau kaip 30 proc. rezervinės vietos. Šiam skydui maitinimą atvesti iš naujai sumontuoto įvadinio skydo 10 garaže.</w:t>
            </w:r>
            <w:r w:rsidR="001D57F2" w:rsidRPr="005F62D4">
              <w:rPr>
                <w:rStyle w:val="normaltextrun"/>
                <w:rFonts w:asciiTheme="majorHAnsi" w:hAnsiTheme="majorHAnsi" w:cstheme="majorHAnsi"/>
                <w:sz w:val="22"/>
                <w:szCs w:val="22"/>
              </w:rPr>
              <w:t xml:space="preserve"> </w:t>
            </w:r>
          </w:p>
          <w:p w14:paraId="5F93A37C" w14:textId="34466393" w:rsidR="00C31ABC" w:rsidRPr="005F62D4" w:rsidRDefault="003B5E50" w:rsidP="00C31ABC">
            <w:pPr>
              <w:pStyle w:val="paragraph"/>
              <w:spacing w:before="0" w:beforeAutospacing="0" w:after="0" w:afterAutospacing="0"/>
              <w:jc w:val="both"/>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 xml:space="preserve">Garaže Nr. 11 1 aukšte sumontuoti virštinkinį  48 modulių IP65 skydelį iš kurio numatyti maitinimą visai dirbtuvių elektros įrangai ir apšvietimui. Šiam skydeliui maitinimą atvesti iš naujai sumontuoto ventiliacijos skydo 14 garažo antrame aukšte. Skydelio įvadas </w:t>
            </w:r>
            <w:r w:rsidRPr="005F62D4">
              <w:rPr>
                <w:rStyle w:val="normaltextrun"/>
                <w:rFonts w:asciiTheme="majorHAnsi" w:hAnsiTheme="majorHAnsi" w:cstheme="majorHAnsi"/>
                <w:color w:val="000000" w:themeColor="text1"/>
                <w:sz w:val="22"/>
                <w:szCs w:val="22"/>
              </w:rPr>
              <w:t>63A.</w:t>
            </w:r>
            <w:r w:rsidR="001D57F2" w:rsidRPr="005F62D4">
              <w:rPr>
                <w:rStyle w:val="normaltextrun"/>
                <w:rFonts w:asciiTheme="majorHAnsi" w:hAnsiTheme="majorHAnsi" w:cstheme="majorHAnsi"/>
                <w:color w:val="000000" w:themeColor="text1"/>
                <w:sz w:val="22"/>
                <w:szCs w:val="22"/>
              </w:rPr>
              <w:t xml:space="preserve"> </w:t>
            </w:r>
            <w:r w:rsidRPr="005F62D4">
              <w:rPr>
                <w:rStyle w:val="eop"/>
                <w:rFonts w:asciiTheme="majorHAnsi" w:hAnsiTheme="majorHAnsi" w:cstheme="majorHAnsi"/>
                <w:color w:val="000000" w:themeColor="text1"/>
                <w:sz w:val="22"/>
                <w:szCs w:val="22"/>
                <w:shd w:val="clear" w:color="auto" w:fill="FFFFFF" w:themeFill="background1"/>
              </w:rPr>
              <w:t>Automatikos komponentai- Schneider, ABB, Siemens, Eaton, Legrand. Naudoti tik cinkuoto plieno lovelius ir tik varinius kabelius.</w:t>
            </w:r>
            <w:r w:rsidR="00C31ABC" w:rsidRPr="005F62D4">
              <w:rPr>
                <w:rStyle w:val="eop"/>
                <w:rFonts w:asciiTheme="majorHAnsi" w:hAnsiTheme="majorHAnsi" w:cstheme="majorHAnsi"/>
                <w:color w:val="000000" w:themeColor="text1"/>
                <w:sz w:val="22"/>
                <w:szCs w:val="22"/>
                <w:shd w:val="clear" w:color="auto" w:fill="FFFFFF" w:themeFill="background1"/>
              </w:rPr>
              <w:t xml:space="preserve"> </w:t>
            </w:r>
            <w:r w:rsidR="00C31ABC" w:rsidRPr="005F62D4">
              <w:rPr>
                <w:rStyle w:val="normaltextrun"/>
                <w:rFonts w:asciiTheme="majorHAnsi" w:hAnsiTheme="majorHAnsi" w:cstheme="majorHAnsi"/>
                <w:color w:val="000000"/>
                <w:sz w:val="22"/>
                <w:szCs w:val="22"/>
                <w:shd w:val="clear" w:color="auto" w:fill="FFFFFF"/>
              </w:rPr>
              <w:t>Visi įrenginiai turi būti pagaminti ir išbandyti pagal IEC standartus, neprieštaraujant Elektros įrenginių įrengimo taisyklėms (2012m.) ir Saugos eksploatuojant elektros įrenginius taisyklių (2010 m.) reikalavimams. Pagrindiniai reikalavimai įrenginiams yra pateikiami specifikacijose.</w:t>
            </w:r>
            <w:r w:rsidR="001D57F2" w:rsidRPr="005F62D4">
              <w:rPr>
                <w:rStyle w:val="normaltextrun"/>
                <w:rFonts w:asciiTheme="majorHAnsi" w:hAnsiTheme="majorHAnsi" w:cstheme="majorHAnsi"/>
                <w:color w:val="000000"/>
                <w:sz w:val="22"/>
                <w:szCs w:val="22"/>
                <w:shd w:val="clear" w:color="auto" w:fill="FFFFFF"/>
              </w:rPr>
              <w:t xml:space="preserve"> </w:t>
            </w:r>
            <w:r w:rsidR="00C31ABC" w:rsidRPr="005F62D4">
              <w:rPr>
                <w:rStyle w:val="normaltextrun"/>
                <w:rFonts w:asciiTheme="majorHAnsi" w:hAnsiTheme="majorHAnsi" w:cstheme="majorHAnsi"/>
                <w:color w:val="000000"/>
                <w:sz w:val="22"/>
                <w:szCs w:val="22"/>
                <w:shd w:val="clear" w:color="auto" w:fill="FFFFFF"/>
              </w:rPr>
              <w:t>Visus reikiamus elektros atjungimus derinti su energetikos skyriumi ne vėliau kaip 24h prieš atjungimą.</w:t>
            </w:r>
            <w:r w:rsidR="001D57F2" w:rsidRPr="005F62D4">
              <w:rPr>
                <w:rStyle w:val="normaltextrun"/>
                <w:rFonts w:asciiTheme="majorHAnsi" w:hAnsiTheme="majorHAnsi" w:cstheme="majorHAnsi"/>
                <w:color w:val="000000"/>
                <w:sz w:val="22"/>
                <w:szCs w:val="22"/>
                <w:shd w:val="clear" w:color="auto" w:fill="FFFFFF"/>
              </w:rPr>
              <w:t xml:space="preserve"> </w:t>
            </w:r>
            <w:r w:rsidR="00C31ABC" w:rsidRPr="005F62D4">
              <w:rPr>
                <w:rStyle w:val="normaltextrun"/>
                <w:rFonts w:asciiTheme="majorHAnsi" w:hAnsiTheme="majorHAnsi" w:cstheme="majorHAnsi"/>
                <w:color w:val="000000"/>
                <w:sz w:val="22"/>
                <w:szCs w:val="22"/>
                <w:shd w:val="clear" w:color="auto" w:fill="FFFFFF"/>
              </w:rPr>
              <w:t xml:space="preserve">Eksploatavimo ir priežiūros instrukcijų vertimai į lietuvių kalbą kartu su gamintojo originalais (anglų kalba) turi būti pateikti sulyginimui (vertimo patikrinimui) Užsakovui. Jie pripažįstami tinkamais naudojimui po pataisymo (jeigu reikės) ir raštiško Užsakovo </w:t>
            </w:r>
            <w:r w:rsidR="00C31ABC" w:rsidRPr="005F62D4">
              <w:rPr>
                <w:rStyle w:val="normaltextrun"/>
                <w:rFonts w:asciiTheme="majorHAnsi" w:hAnsiTheme="majorHAnsi" w:cstheme="majorHAnsi"/>
                <w:color w:val="000000"/>
                <w:sz w:val="22"/>
                <w:szCs w:val="22"/>
                <w:shd w:val="clear" w:color="auto" w:fill="FFFFFF"/>
              </w:rPr>
              <w:lastRenderedPageBreak/>
              <w:t>patvirtinimo.</w:t>
            </w:r>
            <w:r w:rsidR="001D57F2" w:rsidRPr="005F62D4">
              <w:rPr>
                <w:rStyle w:val="normaltextrun"/>
                <w:rFonts w:asciiTheme="majorHAnsi" w:hAnsiTheme="majorHAnsi" w:cstheme="majorHAnsi"/>
                <w:color w:val="000000"/>
                <w:sz w:val="22"/>
                <w:szCs w:val="22"/>
                <w:shd w:val="clear" w:color="auto" w:fill="FFFFFF"/>
              </w:rPr>
              <w:t xml:space="preserve"> </w:t>
            </w:r>
            <w:r w:rsidR="00C31ABC" w:rsidRPr="005F62D4">
              <w:rPr>
                <w:rStyle w:val="normaltextrun"/>
                <w:rFonts w:asciiTheme="majorHAnsi" w:hAnsiTheme="majorHAnsi" w:cstheme="majorHAnsi"/>
                <w:color w:val="000000"/>
                <w:sz w:val="22"/>
                <w:szCs w:val="22"/>
                <w:shd w:val="clear" w:color="auto" w:fill="FFFFFF"/>
              </w:rPr>
              <w:t>Galutinė techninė dokumentacija reikalinga normaliam darbui ir aptarnavimui (darbo ir aptarnavimo instrukcijos), turi būti pateikta lietuvių kalba.</w:t>
            </w:r>
            <w:r w:rsidR="001D57F2" w:rsidRPr="005F62D4">
              <w:rPr>
                <w:rStyle w:val="normaltextrun"/>
                <w:rFonts w:asciiTheme="majorHAnsi" w:hAnsiTheme="majorHAnsi" w:cstheme="majorHAnsi"/>
                <w:color w:val="000000"/>
                <w:sz w:val="22"/>
                <w:szCs w:val="22"/>
                <w:shd w:val="clear" w:color="auto" w:fill="FFFFFF"/>
              </w:rPr>
              <w:t xml:space="preserve"> </w:t>
            </w:r>
            <w:r w:rsidR="00C31ABC" w:rsidRPr="005F62D4">
              <w:rPr>
                <w:rStyle w:val="normaltextrun"/>
                <w:rFonts w:asciiTheme="majorHAnsi" w:hAnsiTheme="majorHAnsi" w:cstheme="majorHAnsi"/>
                <w:color w:val="000000"/>
                <w:sz w:val="22"/>
                <w:szCs w:val="22"/>
                <w:shd w:val="clear" w:color="auto" w:fill="FFFFFF"/>
              </w:rPr>
              <w:t xml:space="preserve">Įrenginių gamyklinius brėžinius pateikti AutoCAD 2007 ar senesnės versijos aplinkoje (- .dwg formatu) su galimybe koreguoti. </w:t>
            </w:r>
            <w:r w:rsidR="00C31ABC" w:rsidRPr="005F62D4">
              <w:rPr>
                <w:rStyle w:val="normaltextrun"/>
                <w:rFonts w:asciiTheme="majorHAnsi" w:hAnsiTheme="majorHAnsi" w:cstheme="majorHAnsi"/>
                <w:sz w:val="22"/>
                <w:szCs w:val="22"/>
              </w:rPr>
              <w:t>Dokumentacija ir visos instrukcijos pateikiamos PDF formatu.</w:t>
            </w:r>
          </w:p>
          <w:p w14:paraId="3C178662" w14:textId="5AD8172F" w:rsidR="00C31ABC" w:rsidRPr="005F62D4" w:rsidRDefault="00C31ABC" w:rsidP="00C31ABC">
            <w:pPr>
              <w:pStyle w:val="paragraph"/>
              <w:spacing w:before="0" w:beforeAutospacing="0" w:after="0" w:afterAutospacing="0"/>
              <w:jc w:val="both"/>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Brėžiniai ir visos schemos pateikiamos PDF ir DWG (su galimybe koreguoti) formatais.</w:t>
            </w:r>
            <w:r w:rsidR="001D57F2" w:rsidRPr="005F62D4">
              <w:rPr>
                <w:rStyle w:val="normaltextrun"/>
                <w:rFonts w:asciiTheme="majorHAnsi" w:hAnsiTheme="majorHAnsi" w:cstheme="majorHAnsi"/>
                <w:sz w:val="22"/>
                <w:szCs w:val="22"/>
              </w:rPr>
              <w:t xml:space="preserve"> </w:t>
            </w:r>
            <w:r w:rsidRPr="005F62D4">
              <w:rPr>
                <w:rStyle w:val="normaltextrun"/>
                <w:rFonts w:asciiTheme="majorHAnsi" w:hAnsiTheme="majorHAnsi" w:cstheme="majorHAnsi"/>
                <w:sz w:val="22"/>
                <w:szCs w:val="22"/>
              </w:rPr>
              <w:t>Visa Užsakovui pateikiama dokumentacija turi atitikti Lietuvos Respublikoje galiojančių</w:t>
            </w:r>
          </w:p>
          <w:p w14:paraId="6D8B39D6" w14:textId="658300BA" w:rsidR="00C31ABC" w:rsidRPr="005F62D4" w:rsidRDefault="00C31ABC" w:rsidP="00C31ABC">
            <w:pPr>
              <w:pStyle w:val="paragraph"/>
              <w:spacing w:before="0" w:beforeAutospacing="0" w:after="0" w:afterAutospacing="0"/>
              <w:jc w:val="both"/>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normatyvinių statybos techninių, statybos specialiųjų dokumentų ir kitų normatyvinių</w:t>
            </w:r>
          </w:p>
          <w:p w14:paraId="1136B796" w14:textId="6498A50E" w:rsidR="00C31ABC" w:rsidRPr="005F62D4" w:rsidRDefault="00C31ABC" w:rsidP="00C31ABC">
            <w:pPr>
              <w:pStyle w:val="paragraph"/>
              <w:spacing w:before="0" w:beforeAutospacing="0" w:after="0" w:afterAutospacing="0"/>
              <w:jc w:val="both"/>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dokumentų, reglamentuojančių projektavimų, reikalavimus.</w:t>
            </w:r>
          </w:p>
          <w:p w14:paraId="03C444A5" w14:textId="724894D7" w:rsidR="00C31ABC" w:rsidRPr="005F62D4" w:rsidRDefault="00C31ABC" w:rsidP="00C31ABC">
            <w:pPr>
              <w:pStyle w:val="paragraph"/>
              <w:spacing w:before="0" w:beforeAutospacing="0" w:after="0" w:afterAutospacing="0"/>
              <w:jc w:val="both"/>
              <w:textAlignment w:val="baseline"/>
              <w:rPr>
                <w:rFonts w:asciiTheme="majorHAnsi" w:hAnsiTheme="majorHAnsi" w:cstheme="majorHAnsi"/>
                <w:sz w:val="22"/>
                <w:szCs w:val="22"/>
              </w:rPr>
            </w:pPr>
            <w:r w:rsidRPr="005F62D4">
              <w:rPr>
                <w:rStyle w:val="normaltextrun"/>
                <w:rFonts w:asciiTheme="majorHAnsi" w:hAnsiTheme="majorHAnsi" w:cstheme="majorHAnsi"/>
                <w:color w:val="000000"/>
                <w:sz w:val="22"/>
                <w:szCs w:val="22"/>
                <w:shd w:val="clear" w:color="auto" w:fill="FFFFFF"/>
              </w:rPr>
              <w:t>Užrašai ant įrenginių (aparatų, elementų ir kt.) turi būti lietuvių kalba ir suderinti su Užsakovu.</w:t>
            </w:r>
            <w:r w:rsidR="001D57F2" w:rsidRPr="005F62D4">
              <w:rPr>
                <w:rStyle w:val="normaltextrun"/>
                <w:rFonts w:asciiTheme="majorHAnsi" w:hAnsiTheme="majorHAnsi" w:cstheme="majorHAnsi"/>
                <w:color w:val="000000"/>
                <w:sz w:val="22"/>
                <w:szCs w:val="22"/>
                <w:shd w:val="clear" w:color="auto" w:fill="FFFFFF"/>
              </w:rPr>
              <w:t xml:space="preserve"> </w:t>
            </w:r>
            <w:r w:rsidRPr="005F62D4">
              <w:rPr>
                <w:rStyle w:val="normaltextrun"/>
                <w:rFonts w:asciiTheme="majorHAnsi" w:hAnsiTheme="majorHAnsi" w:cstheme="majorHAnsi"/>
                <w:color w:val="000000"/>
                <w:sz w:val="22"/>
                <w:szCs w:val="22"/>
                <w:shd w:val="clear" w:color="auto" w:fill="FFFFFF"/>
              </w:rPr>
              <w:t>Įrenginiai ir sujungimo kabeliai bei laidininkai turi būti sužymėti (turi būti nurodytas adresas, kur kitame gale jungiamas laidas, ir grandinės pavadinimas).</w:t>
            </w:r>
            <w:r w:rsidR="001D57F2" w:rsidRPr="005F62D4">
              <w:rPr>
                <w:rStyle w:val="normaltextrun"/>
                <w:rFonts w:asciiTheme="majorHAnsi" w:hAnsiTheme="majorHAnsi" w:cstheme="majorHAnsi"/>
                <w:color w:val="000000"/>
                <w:sz w:val="22"/>
                <w:szCs w:val="22"/>
                <w:shd w:val="clear" w:color="auto" w:fill="FFFFFF"/>
              </w:rPr>
              <w:t xml:space="preserve"> </w:t>
            </w:r>
            <w:r w:rsidRPr="005F62D4">
              <w:rPr>
                <w:rStyle w:val="normaltextrun"/>
                <w:rFonts w:asciiTheme="majorHAnsi" w:hAnsiTheme="majorHAnsi" w:cstheme="majorHAnsi"/>
                <w:b/>
                <w:bCs/>
                <w:color w:val="000000"/>
                <w:sz w:val="22"/>
                <w:szCs w:val="22"/>
                <w:bdr w:val="none" w:sz="0" w:space="0" w:color="auto" w:frame="1"/>
              </w:rPr>
              <w:t xml:space="preserve">ELEKTROS SKYDO KURIS MONTUOJAMAS SKYDE ARBA PATALPOJE REIKALAVIMAI. </w:t>
            </w:r>
            <w:r w:rsidRPr="005F62D4">
              <w:rPr>
                <w:rStyle w:val="normaltextrun"/>
                <w:rFonts w:asciiTheme="majorHAnsi" w:hAnsiTheme="majorHAnsi" w:cstheme="majorHAnsi"/>
                <w:color w:val="000000"/>
                <w:sz w:val="22"/>
                <w:szCs w:val="22"/>
                <w:bdr w:val="none" w:sz="0" w:space="0" w:color="auto" w:frame="1"/>
              </w:rPr>
              <w:t xml:space="preserve">Metalinis korpusas (durelės, stogelis) </w:t>
            </w:r>
            <w:r w:rsidRPr="005F62D4">
              <w:rPr>
                <w:rStyle w:val="normaltextrun"/>
                <w:rFonts w:asciiTheme="majorHAnsi" w:hAnsiTheme="majorHAnsi" w:cstheme="majorHAnsi"/>
                <w:color w:val="000000"/>
                <w:sz w:val="22"/>
                <w:szCs w:val="22"/>
                <w:shd w:val="clear" w:color="auto" w:fill="FFFFFF"/>
              </w:rPr>
              <w:t>Ne plonesnis kaip 1,5 mm cinkuoto plieno lakštų su milteliniu dažymu arba ne plonesnis kaip 1,5 mm milteliniu būdu dažytų plieno lakštų.</w:t>
            </w:r>
            <w:r w:rsidR="001D57F2" w:rsidRPr="005F62D4">
              <w:rPr>
                <w:rStyle w:val="normaltextrun"/>
                <w:rFonts w:asciiTheme="majorHAnsi" w:hAnsiTheme="majorHAnsi" w:cstheme="majorHAnsi"/>
                <w:color w:val="000000"/>
                <w:sz w:val="22"/>
                <w:szCs w:val="22"/>
                <w:shd w:val="clear" w:color="auto" w:fill="FFFFFF"/>
              </w:rPr>
              <w:t xml:space="preserve"> </w:t>
            </w:r>
            <w:r w:rsidRPr="005F62D4">
              <w:rPr>
                <w:rStyle w:val="normaltextrun"/>
                <w:rFonts w:asciiTheme="majorHAnsi" w:hAnsiTheme="majorHAnsi" w:cstheme="majorHAnsi"/>
                <w:b/>
                <w:bCs/>
                <w:color w:val="000000"/>
                <w:sz w:val="22"/>
                <w:szCs w:val="22"/>
                <w:shd w:val="clear" w:color="auto" w:fill="FFFFFF"/>
              </w:rPr>
              <w:t>IKI 1000 V KABELIAI PLASTIKINE IZOLIACIJA SKIRTI KLOTI ŽEMĖJE, PATALPOSE IR ATVIRAME ORE</w:t>
            </w:r>
            <w:r w:rsidRPr="005F62D4">
              <w:rPr>
                <w:rStyle w:val="eop"/>
                <w:rFonts w:asciiTheme="majorHAnsi" w:hAnsiTheme="majorHAnsi" w:cstheme="majorHAnsi"/>
                <w:sz w:val="22"/>
                <w:szCs w:val="22"/>
                <w:shd w:val="clear" w:color="auto" w:fill="C6C6C6"/>
              </w:rPr>
              <w:t xml:space="preserve"> </w:t>
            </w:r>
          </w:p>
          <w:tbl>
            <w:tblPr>
              <w:tblW w:w="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4020"/>
              <w:gridCol w:w="4230"/>
            </w:tblGrid>
            <w:tr w:rsidR="00C31ABC" w:rsidRPr="005F62D4" w14:paraId="4923E8EC" w14:textId="77777777" w:rsidTr="00B0570A">
              <w:trPr>
                <w:trHeight w:val="360"/>
              </w:trPr>
              <w:tc>
                <w:tcPr>
                  <w:tcW w:w="4020" w:type="dxa"/>
                  <w:tcBorders>
                    <w:top w:val="single" w:sz="6" w:space="0" w:color="auto"/>
                    <w:left w:val="single" w:sz="6" w:space="0" w:color="auto"/>
                    <w:bottom w:val="single" w:sz="6" w:space="0" w:color="auto"/>
                    <w:right w:val="single" w:sz="6" w:space="0" w:color="auto"/>
                  </w:tcBorders>
                  <w:hideMark/>
                </w:tcPr>
                <w:p w14:paraId="1B8A3281"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Standartas </w:t>
                  </w:r>
                </w:p>
              </w:tc>
              <w:tc>
                <w:tcPr>
                  <w:tcW w:w="4230" w:type="dxa"/>
                  <w:tcBorders>
                    <w:top w:val="single" w:sz="6" w:space="0" w:color="auto"/>
                    <w:left w:val="single" w:sz="6" w:space="0" w:color="auto"/>
                    <w:bottom w:val="single" w:sz="6" w:space="0" w:color="auto"/>
                    <w:right w:val="single" w:sz="6" w:space="0" w:color="auto"/>
                  </w:tcBorders>
                  <w:hideMark/>
                </w:tcPr>
                <w:p w14:paraId="1FC03A0F"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LST 1702 (HD 603) arba </w:t>
                  </w:r>
                </w:p>
                <w:p w14:paraId="2C8017F5"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IEC 60502-1; </w:t>
                  </w:r>
                </w:p>
              </w:tc>
            </w:tr>
            <w:tr w:rsidR="00C31ABC" w:rsidRPr="005F62D4" w14:paraId="56895EEA" w14:textId="77777777" w:rsidTr="00B0570A">
              <w:trPr>
                <w:trHeight w:val="360"/>
              </w:trPr>
              <w:tc>
                <w:tcPr>
                  <w:tcW w:w="4020" w:type="dxa"/>
                  <w:tcBorders>
                    <w:top w:val="single" w:sz="6" w:space="0" w:color="auto"/>
                    <w:left w:val="single" w:sz="6" w:space="0" w:color="auto"/>
                    <w:bottom w:val="single" w:sz="6" w:space="0" w:color="auto"/>
                    <w:right w:val="single" w:sz="6" w:space="0" w:color="auto"/>
                  </w:tcBorders>
                  <w:hideMark/>
                </w:tcPr>
                <w:p w14:paraId="01AB7430"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Vardinė įtampa U0/U </w:t>
                  </w:r>
                </w:p>
              </w:tc>
              <w:tc>
                <w:tcPr>
                  <w:tcW w:w="4230" w:type="dxa"/>
                  <w:tcBorders>
                    <w:top w:val="single" w:sz="6" w:space="0" w:color="auto"/>
                    <w:left w:val="single" w:sz="6" w:space="0" w:color="auto"/>
                    <w:bottom w:val="single" w:sz="6" w:space="0" w:color="auto"/>
                    <w:right w:val="single" w:sz="6" w:space="0" w:color="auto"/>
                  </w:tcBorders>
                  <w:hideMark/>
                </w:tcPr>
                <w:p w14:paraId="29950FBC"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 0,6/1 kV </w:t>
                  </w:r>
                </w:p>
              </w:tc>
            </w:tr>
            <w:tr w:rsidR="00C31ABC" w:rsidRPr="005F62D4" w14:paraId="257446E7" w14:textId="77777777" w:rsidTr="00B0570A">
              <w:trPr>
                <w:trHeight w:val="360"/>
              </w:trPr>
              <w:tc>
                <w:tcPr>
                  <w:tcW w:w="4020" w:type="dxa"/>
                  <w:tcBorders>
                    <w:top w:val="single" w:sz="6" w:space="0" w:color="auto"/>
                    <w:left w:val="single" w:sz="6" w:space="0" w:color="auto"/>
                    <w:bottom w:val="single" w:sz="6" w:space="0" w:color="auto"/>
                    <w:right w:val="single" w:sz="6" w:space="0" w:color="auto"/>
                  </w:tcBorders>
                  <w:hideMark/>
                </w:tcPr>
                <w:p w14:paraId="6F0B09A7"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Maksimalioji įtampa </w:t>
                  </w:r>
                </w:p>
              </w:tc>
              <w:tc>
                <w:tcPr>
                  <w:tcW w:w="4230" w:type="dxa"/>
                  <w:tcBorders>
                    <w:top w:val="single" w:sz="6" w:space="0" w:color="auto"/>
                    <w:left w:val="single" w:sz="6" w:space="0" w:color="auto"/>
                    <w:bottom w:val="single" w:sz="6" w:space="0" w:color="auto"/>
                    <w:right w:val="single" w:sz="6" w:space="0" w:color="auto"/>
                  </w:tcBorders>
                  <w:hideMark/>
                </w:tcPr>
                <w:p w14:paraId="157E32EC"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1,2 kV </w:t>
                  </w:r>
                </w:p>
              </w:tc>
            </w:tr>
            <w:tr w:rsidR="00C31ABC" w:rsidRPr="005F62D4" w14:paraId="37B7735D" w14:textId="77777777" w:rsidTr="00B0570A">
              <w:trPr>
                <w:trHeight w:val="360"/>
              </w:trPr>
              <w:tc>
                <w:tcPr>
                  <w:tcW w:w="4020" w:type="dxa"/>
                  <w:tcBorders>
                    <w:top w:val="single" w:sz="6" w:space="0" w:color="auto"/>
                    <w:left w:val="single" w:sz="6" w:space="0" w:color="auto"/>
                    <w:bottom w:val="single" w:sz="6" w:space="0" w:color="auto"/>
                    <w:right w:val="single" w:sz="6" w:space="0" w:color="auto"/>
                  </w:tcBorders>
                  <w:hideMark/>
                </w:tcPr>
                <w:p w14:paraId="78D0C41C"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Vardinis dažnis </w:t>
                  </w:r>
                </w:p>
              </w:tc>
              <w:tc>
                <w:tcPr>
                  <w:tcW w:w="4230" w:type="dxa"/>
                  <w:tcBorders>
                    <w:top w:val="single" w:sz="6" w:space="0" w:color="auto"/>
                    <w:left w:val="single" w:sz="6" w:space="0" w:color="auto"/>
                    <w:bottom w:val="single" w:sz="6" w:space="0" w:color="auto"/>
                    <w:right w:val="single" w:sz="6" w:space="0" w:color="auto"/>
                  </w:tcBorders>
                  <w:hideMark/>
                </w:tcPr>
                <w:p w14:paraId="7C006F36"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50 Hz </w:t>
                  </w:r>
                </w:p>
              </w:tc>
            </w:tr>
            <w:tr w:rsidR="00C31ABC" w:rsidRPr="005F62D4" w14:paraId="018E82B6" w14:textId="77777777" w:rsidTr="00B0570A">
              <w:trPr>
                <w:trHeight w:val="360"/>
              </w:trPr>
              <w:tc>
                <w:tcPr>
                  <w:tcW w:w="4020" w:type="dxa"/>
                  <w:tcBorders>
                    <w:top w:val="single" w:sz="6" w:space="0" w:color="auto"/>
                    <w:left w:val="single" w:sz="6" w:space="0" w:color="auto"/>
                    <w:bottom w:val="single" w:sz="6" w:space="0" w:color="auto"/>
                    <w:right w:val="single" w:sz="6" w:space="0" w:color="auto"/>
                  </w:tcBorders>
                  <w:hideMark/>
                </w:tcPr>
                <w:p w14:paraId="13D17D4C"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Eksploatavimo sąlygos </w:t>
                  </w:r>
                </w:p>
              </w:tc>
              <w:tc>
                <w:tcPr>
                  <w:tcW w:w="4230" w:type="dxa"/>
                  <w:tcBorders>
                    <w:top w:val="single" w:sz="6" w:space="0" w:color="auto"/>
                    <w:left w:val="single" w:sz="6" w:space="0" w:color="auto"/>
                    <w:bottom w:val="single" w:sz="6" w:space="0" w:color="auto"/>
                    <w:right w:val="single" w:sz="6" w:space="0" w:color="auto"/>
                  </w:tcBorders>
                  <w:hideMark/>
                </w:tcPr>
                <w:p w14:paraId="66C07D29"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patalpose; žemėje; atvirame ore; </w:t>
                  </w:r>
                </w:p>
              </w:tc>
            </w:tr>
            <w:tr w:rsidR="00C31ABC" w:rsidRPr="005F62D4" w14:paraId="1244F6BC" w14:textId="77777777" w:rsidTr="00B0570A">
              <w:trPr>
                <w:trHeight w:val="360"/>
              </w:trPr>
              <w:tc>
                <w:tcPr>
                  <w:tcW w:w="4020" w:type="dxa"/>
                  <w:tcBorders>
                    <w:top w:val="single" w:sz="6" w:space="0" w:color="auto"/>
                    <w:left w:val="single" w:sz="6" w:space="0" w:color="auto"/>
                    <w:bottom w:val="single" w:sz="6" w:space="0" w:color="auto"/>
                    <w:right w:val="single" w:sz="6" w:space="0" w:color="auto"/>
                  </w:tcBorders>
                  <w:hideMark/>
                </w:tcPr>
                <w:p w14:paraId="53393A69"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Aplinkos temperatūra </w:t>
                  </w:r>
                </w:p>
              </w:tc>
              <w:tc>
                <w:tcPr>
                  <w:tcW w:w="4230" w:type="dxa"/>
                  <w:tcBorders>
                    <w:top w:val="single" w:sz="6" w:space="0" w:color="auto"/>
                    <w:left w:val="single" w:sz="6" w:space="0" w:color="auto"/>
                    <w:bottom w:val="single" w:sz="6" w:space="0" w:color="auto"/>
                    <w:right w:val="single" w:sz="6" w:space="0" w:color="auto"/>
                  </w:tcBorders>
                  <w:hideMark/>
                </w:tcPr>
                <w:p w14:paraId="5582B41F"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-35 ... +35° C </w:t>
                  </w:r>
                </w:p>
              </w:tc>
            </w:tr>
            <w:tr w:rsidR="00C31ABC" w:rsidRPr="005F62D4" w14:paraId="497A104F" w14:textId="77777777" w:rsidTr="00B0570A">
              <w:trPr>
                <w:trHeight w:val="360"/>
              </w:trPr>
              <w:tc>
                <w:tcPr>
                  <w:tcW w:w="4020" w:type="dxa"/>
                  <w:tcBorders>
                    <w:top w:val="single" w:sz="6" w:space="0" w:color="auto"/>
                    <w:left w:val="single" w:sz="6" w:space="0" w:color="auto"/>
                    <w:bottom w:val="single" w:sz="6" w:space="0" w:color="auto"/>
                    <w:right w:val="single" w:sz="6" w:space="0" w:color="auto"/>
                  </w:tcBorders>
                  <w:hideMark/>
                </w:tcPr>
                <w:p w14:paraId="7ABA4C3B"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Laidininkas </w:t>
                  </w:r>
                </w:p>
              </w:tc>
              <w:tc>
                <w:tcPr>
                  <w:tcW w:w="4230" w:type="dxa"/>
                  <w:tcBorders>
                    <w:top w:val="single" w:sz="6" w:space="0" w:color="auto"/>
                    <w:left w:val="single" w:sz="6" w:space="0" w:color="auto"/>
                    <w:bottom w:val="single" w:sz="6" w:space="0" w:color="auto"/>
                    <w:right w:val="single" w:sz="6" w:space="0" w:color="auto"/>
                  </w:tcBorders>
                  <w:hideMark/>
                </w:tcPr>
                <w:p w14:paraId="580B6DA4"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Varis </w:t>
                  </w:r>
                </w:p>
              </w:tc>
            </w:tr>
            <w:tr w:rsidR="00C31ABC" w:rsidRPr="005F62D4" w14:paraId="2B5A85A2" w14:textId="77777777" w:rsidTr="00B0570A">
              <w:trPr>
                <w:trHeight w:val="360"/>
              </w:trPr>
              <w:tc>
                <w:tcPr>
                  <w:tcW w:w="4020" w:type="dxa"/>
                  <w:tcBorders>
                    <w:top w:val="single" w:sz="6" w:space="0" w:color="auto"/>
                    <w:left w:val="single" w:sz="6" w:space="0" w:color="auto"/>
                    <w:bottom w:val="single" w:sz="6" w:space="0" w:color="auto"/>
                    <w:right w:val="single" w:sz="6" w:space="0" w:color="auto"/>
                  </w:tcBorders>
                  <w:hideMark/>
                </w:tcPr>
                <w:p w14:paraId="6AD07778"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Kabelio gyslų spalvinis žymėjimas </w:t>
                  </w:r>
                </w:p>
              </w:tc>
              <w:tc>
                <w:tcPr>
                  <w:tcW w:w="4230" w:type="dxa"/>
                  <w:tcBorders>
                    <w:top w:val="single" w:sz="6" w:space="0" w:color="auto"/>
                    <w:left w:val="single" w:sz="6" w:space="0" w:color="auto"/>
                    <w:bottom w:val="single" w:sz="6" w:space="0" w:color="auto"/>
                    <w:right w:val="single" w:sz="6" w:space="0" w:color="auto"/>
                  </w:tcBorders>
                  <w:hideMark/>
                </w:tcPr>
                <w:p w14:paraId="5A842F74"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Pagal LST 1555 ( LST HD </w:t>
                  </w:r>
                </w:p>
                <w:p w14:paraId="1C1D4E88"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308) arba IEC 60757 </w:t>
                  </w:r>
                </w:p>
              </w:tc>
            </w:tr>
            <w:tr w:rsidR="00C31ABC" w:rsidRPr="005F62D4" w14:paraId="21D90F76" w14:textId="77777777" w:rsidTr="00B0570A">
              <w:trPr>
                <w:trHeight w:val="360"/>
              </w:trPr>
              <w:tc>
                <w:tcPr>
                  <w:tcW w:w="4020" w:type="dxa"/>
                  <w:tcBorders>
                    <w:top w:val="single" w:sz="6" w:space="0" w:color="auto"/>
                    <w:left w:val="single" w:sz="6" w:space="0" w:color="auto"/>
                    <w:bottom w:val="single" w:sz="6" w:space="0" w:color="auto"/>
                    <w:right w:val="single" w:sz="6" w:space="0" w:color="auto"/>
                  </w:tcBorders>
                  <w:hideMark/>
                </w:tcPr>
                <w:p w14:paraId="4AC5639B"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Išorinis apvalkalas </w:t>
                  </w:r>
                </w:p>
              </w:tc>
              <w:tc>
                <w:tcPr>
                  <w:tcW w:w="4230" w:type="dxa"/>
                  <w:tcBorders>
                    <w:top w:val="single" w:sz="6" w:space="0" w:color="auto"/>
                    <w:left w:val="single" w:sz="6" w:space="0" w:color="auto"/>
                    <w:bottom w:val="single" w:sz="6" w:space="0" w:color="auto"/>
                    <w:right w:val="single" w:sz="6" w:space="0" w:color="auto"/>
                  </w:tcBorders>
                  <w:hideMark/>
                </w:tcPr>
                <w:p w14:paraId="118AFD4A"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Juodas UV spinduliams </w:t>
                  </w:r>
                </w:p>
                <w:p w14:paraId="1C23BA68"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atsparus PVC arba UV </w:t>
                  </w:r>
                </w:p>
                <w:p w14:paraId="21B2D5F0"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spinduliams atsparus </w:t>
                  </w:r>
                </w:p>
                <w:p w14:paraId="64C62DD4" w14:textId="77777777" w:rsidR="00C31ABC" w:rsidRPr="005F62D4" w:rsidRDefault="00C31ABC" w:rsidP="00C31ABC">
                  <w:pPr>
                    <w:spacing w:after="0" w:line="240" w:lineRule="auto"/>
                    <w:textAlignment w:val="baseline"/>
                    <w:rPr>
                      <w:rFonts w:asciiTheme="majorHAnsi" w:eastAsia="Times New Roman" w:hAnsiTheme="majorHAnsi" w:cstheme="majorHAnsi"/>
                      <w:lang w:eastAsia="lt-LT"/>
                    </w:rPr>
                  </w:pPr>
                  <w:r w:rsidRPr="005F62D4">
                    <w:rPr>
                      <w:rFonts w:asciiTheme="majorHAnsi" w:eastAsia="Times New Roman" w:hAnsiTheme="majorHAnsi" w:cstheme="majorHAnsi"/>
                      <w:lang w:eastAsia="lt-LT"/>
                    </w:rPr>
                    <w:t>nepalaikantis degimo PE </w:t>
                  </w:r>
                </w:p>
              </w:tc>
            </w:tr>
          </w:tbl>
          <w:p w14:paraId="3DE7B0A7" w14:textId="77777777" w:rsidR="00D65ECE" w:rsidRPr="005F62D4" w:rsidRDefault="00D65ECE" w:rsidP="00FC1831">
            <w:pPr>
              <w:jc w:val="both"/>
              <w:rPr>
                <w:rFonts w:asciiTheme="majorHAnsi" w:hAnsiTheme="majorHAnsi" w:cstheme="majorHAnsi"/>
                <w:iCs/>
                <w:color w:val="000000" w:themeColor="text1"/>
              </w:rPr>
            </w:pPr>
            <w:r w:rsidRPr="005F62D4">
              <w:rPr>
                <w:rFonts w:asciiTheme="majorHAnsi" w:hAnsiTheme="majorHAnsi" w:cstheme="majorHAnsi"/>
                <w:iCs/>
                <w:color w:val="000000" w:themeColor="text1"/>
              </w:rPr>
              <w:t>Demontuoti seną elektros instaliaciją su visais senais prietaisais.</w:t>
            </w:r>
          </w:p>
          <w:p w14:paraId="11D1ADC4" w14:textId="7C70D274" w:rsidR="00FC1831" w:rsidRPr="005F62D4" w:rsidRDefault="00FC1831" w:rsidP="00FC1831">
            <w:pPr>
              <w:jc w:val="both"/>
              <w:rPr>
                <w:rFonts w:asciiTheme="majorHAnsi" w:hAnsiTheme="majorHAnsi" w:cstheme="majorHAnsi"/>
                <w:iCs/>
                <w:color w:val="000000" w:themeColor="text1"/>
              </w:rPr>
            </w:pPr>
            <w:r w:rsidRPr="005F62D4">
              <w:rPr>
                <w:rFonts w:asciiTheme="majorHAnsi" w:hAnsiTheme="majorHAnsi" w:cstheme="majorHAnsi"/>
                <w:iCs/>
                <w:color w:val="000000" w:themeColor="text1"/>
              </w:rPr>
              <w:t>Tikslius kiekius ir darbų apimtys galima susitikrinti atvykus į objektą.</w:t>
            </w:r>
          </w:p>
          <w:p w14:paraId="3DF3AE47" w14:textId="2E1F59C9" w:rsidR="00C31ABC" w:rsidRPr="005F62D4" w:rsidRDefault="00C31ABC" w:rsidP="00C31ABC">
            <w:pPr>
              <w:pStyle w:val="paragraph"/>
              <w:spacing w:before="0" w:beforeAutospacing="0" w:after="0" w:afterAutospacing="0"/>
              <w:jc w:val="both"/>
              <w:textAlignment w:val="baseline"/>
              <w:rPr>
                <w:rFonts w:asciiTheme="majorHAnsi" w:hAnsiTheme="majorHAnsi" w:cstheme="majorHAnsi"/>
                <w:sz w:val="22"/>
                <w:szCs w:val="22"/>
              </w:rPr>
            </w:pPr>
          </w:p>
          <w:p w14:paraId="3AC96B97" w14:textId="77777777" w:rsidR="009C3EA2" w:rsidRPr="005F62D4" w:rsidRDefault="00C31ABC" w:rsidP="00C31ABC">
            <w:pPr>
              <w:pStyle w:val="paragraph"/>
              <w:spacing w:before="0" w:beforeAutospacing="0" w:after="0" w:afterAutospacing="0"/>
              <w:textAlignment w:val="baseline"/>
              <w:rPr>
                <w:rFonts w:asciiTheme="majorHAnsi" w:hAnsiTheme="majorHAnsi" w:cstheme="majorHAnsi"/>
                <w:b/>
                <w:bCs/>
                <w:color w:val="000000" w:themeColor="text1"/>
                <w:sz w:val="22"/>
                <w:szCs w:val="22"/>
              </w:rPr>
            </w:pPr>
            <w:r w:rsidRPr="005F62D4">
              <w:rPr>
                <w:rFonts w:asciiTheme="majorHAnsi" w:hAnsiTheme="majorHAnsi" w:cstheme="majorHAnsi"/>
                <w:b/>
                <w:bCs/>
                <w:color w:val="000000" w:themeColor="text1"/>
                <w:sz w:val="22"/>
                <w:szCs w:val="22"/>
              </w:rPr>
              <w:t xml:space="preserve">IT </w:t>
            </w:r>
            <w:r w:rsidR="000641EF" w:rsidRPr="005F62D4">
              <w:rPr>
                <w:rFonts w:asciiTheme="majorHAnsi" w:hAnsiTheme="majorHAnsi" w:cstheme="majorHAnsi"/>
                <w:b/>
                <w:bCs/>
                <w:color w:val="000000" w:themeColor="text1"/>
                <w:sz w:val="22"/>
                <w:szCs w:val="22"/>
              </w:rPr>
              <w:t xml:space="preserve">sistemų </w:t>
            </w:r>
            <w:r w:rsidRPr="005F62D4">
              <w:rPr>
                <w:rFonts w:asciiTheme="majorHAnsi" w:hAnsiTheme="majorHAnsi" w:cstheme="majorHAnsi"/>
                <w:b/>
                <w:bCs/>
                <w:color w:val="000000" w:themeColor="text1"/>
                <w:sz w:val="22"/>
                <w:szCs w:val="22"/>
              </w:rPr>
              <w:t>įrengimas</w:t>
            </w:r>
            <w:r w:rsidR="00286593" w:rsidRPr="005F62D4">
              <w:rPr>
                <w:rFonts w:asciiTheme="majorHAnsi" w:hAnsiTheme="majorHAnsi" w:cstheme="majorHAnsi"/>
                <w:b/>
                <w:bCs/>
                <w:color w:val="000000" w:themeColor="text1"/>
                <w:sz w:val="22"/>
                <w:szCs w:val="22"/>
              </w:rPr>
              <w:t>:</w:t>
            </w:r>
            <w:r w:rsidRPr="005F62D4">
              <w:rPr>
                <w:rFonts w:asciiTheme="majorHAnsi" w:hAnsiTheme="majorHAnsi" w:cstheme="majorHAnsi"/>
                <w:b/>
                <w:bCs/>
                <w:color w:val="000000" w:themeColor="text1"/>
                <w:sz w:val="22"/>
                <w:szCs w:val="22"/>
              </w:rPr>
              <w:t xml:space="preserve"> </w:t>
            </w:r>
          </w:p>
          <w:p w14:paraId="166AA489" w14:textId="7C14889A"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Fonts w:asciiTheme="majorHAnsi" w:hAnsiTheme="majorHAnsi" w:cstheme="majorHAnsi"/>
                <w:sz w:val="22"/>
                <w:szCs w:val="22"/>
              </w:rPr>
              <w:br/>
            </w:r>
            <w:r w:rsidR="001D57F2" w:rsidRPr="005F62D4">
              <w:rPr>
                <w:rStyle w:val="eop"/>
                <w:rFonts w:asciiTheme="majorHAnsi" w:hAnsiTheme="majorHAnsi" w:cstheme="majorHAnsi"/>
                <w:sz w:val="22"/>
                <w:szCs w:val="22"/>
                <w:shd w:val="clear" w:color="auto" w:fill="FFFFFF" w:themeFill="background1"/>
              </w:rPr>
              <w:t>Įrenginiai:</w:t>
            </w:r>
            <w:r w:rsidR="001D57F2" w:rsidRPr="005F62D4">
              <w:rPr>
                <w:rStyle w:val="eop"/>
                <w:rFonts w:asciiTheme="majorHAnsi" w:hAnsiTheme="majorHAnsi" w:cstheme="majorHAnsi"/>
                <w:sz w:val="22"/>
                <w:szCs w:val="22"/>
                <w:bdr w:val="none" w:sz="0" w:space="0" w:color="auto" w:frame="1"/>
                <w:shd w:val="clear" w:color="auto" w:fill="C6C6C6"/>
              </w:rPr>
              <w:t xml:space="preserve"> </w:t>
            </w:r>
          </w:p>
          <w:p w14:paraId="1436DA30" w14:textId="26BCF77A"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lang w:val="en-US"/>
              </w:rPr>
              <w:t xml:space="preserve">SK – </w:t>
            </w:r>
            <w:r w:rsidRPr="005F62D4">
              <w:rPr>
                <w:rStyle w:val="normaltextrun"/>
                <w:rFonts w:asciiTheme="majorHAnsi" w:hAnsiTheme="majorHAnsi" w:cstheme="majorHAnsi"/>
                <w:sz w:val="22"/>
                <w:szCs w:val="22"/>
              </w:rPr>
              <w:t>Kortelių skaitytuvas (HID Signo)</w:t>
            </w:r>
          </w:p>
          <w:p w14:paraId="175D22AE" w14:textId="3A6ED2D2"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Kam – Vaizdo kamera (AXIS)</w:t>
            </w:r>
          </w:p>
          <w:p w14:paraId="6B082C60" w14:textId="489A916A"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V – Vartai (automatiniai / su valdymu)</w:t>
            </w:r>
          </w:p>
          <w:p w14:paraId="339B3D70" w14:textId="7F7AD7FD"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D – Durys</w:t>
            </w:r>
          </w:p>
          <w:p w14:paraId="6590AE27" w14:textId="6CC96227"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DV – Durų valdiklis (Integriti Inner Range)</w:t>
            </w:r>
          </w:p>
          <w:p w14:paraId="7A75FE68" w14:textId="04C7596C"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LB – LAN Bridge (tinklo sąsajos modulis Integriti sistemai)</w:t>
            </w:r>
          </w:p>
          <w:p w14:paraId="1BADDFBC" w14:textId="6EBE4365"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KVD – Kompiuterinė darbo vieta</w:t>
            </w:r>
          </w:p>
          <w:p w14:paraId="786CDDD3" w14:textId="142C7E9E"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IM – Išėjimo mygtukas</w:t>
            </w:r>
          </w:p>
          <w:p w14:paraId="0386E024" w14:textId="0A022FDF"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scxw238932991"/>
                <w:rFonts w:asciiTheme="majorHAnsi" w:hAnsiTheme="majorHAnsi" w:cstheme="majorHAnsi"/>
                <w:sz w:val="22"/>
                <w:szCs w:val="22"/>
              </w:rPr>
              <w:lastRenderedPageBreak/>
              <w:t> </w:t>
            </w:r>
            <w:r w:rsidRPr="005F62D4">
              <w:rPr>
                <w:rFonts w:asciiTheme="majorHAnsi" w:hAnsiTheme="majorHAnsi" w:cstheme="majorHAnsi"/>
                <w:sz w:val="22"/>
                <w:szCs w:val="22"/>
              </w:rPr>
              <w:br/>
            </w:r>
            <w:r w:rsidRPr="005F62D4">
              <w:rPr>
                <w:rStyle w:val="normaltextrun"/>
                <w:rFonts w:asciiTheme="majorHAnsi" w:hAnsiTheme="majorHAnsi" w:cstheme="majorHAnsi"/>
                <w:b/>
                <w:bCs/>
                <w:sz w:val="22"/>
                <w:szCs w:val="22"/>
              </w:rPr>
              <w:t>2. Jutikliai ir elementai</w:t>
            </w:r>
            <w:r w:rsidRPr="005F62D4">
              <w:rPr>
                <w:rStyle w:val="scxw238932991"/>
                <w:rFonts w:asciiTheme="majorHAnsi" w:hAnsiTheme="majorHAnsi" w:cstheme="majorHAnsi"/>
                <w:sz w:val="22"/>
                <w:szCs w:val="22"/>
              </w:rPr>
              <w:t> </w:t>
            </w:r>
            <w:r w:rsidRPr="005F62D4">
              <w:rPr>
                <w:rFonts w:asciiTheme="majorHAnsi" w:hAnsiTheme="majorHAnsi" w:cstheme="majorHAnsi"/>
                <w:sz w:val="22"/>
                <w:szCs w:val="22"/>
              </w:rPr>
              <w:br/>
            </w:r>
          </w:p>
          <w:p w14:paraId="68517B8D" w14:textId="10F32188"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MK – Magnetinis kontaktas (durų / vartų būsenai)</w:t>
            </w:r>
          </w:p>
          <w:p w14:paraId="18FDAC16" w14:textId="5A5A15A1"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scxw238932991"/>
                <w:rFonts w:asciiTheme="majorHAnsi" w:hAnsiTheme="majorHAnsi" w:cstheme="majorHAnsi"/>
                <w:sz w:val="22"/>
                <w:szCs w:val="22"/>
              </w:rPr>
              <w:t> </w:t>
            </w:r>
            <w:r w:rsidRPr="005F62D4">
              <w:rPr>
                <w:rFonts w:asciiTheme="majorHAnsi" w:hAnsiTheme="majorHAnsi" w:cstheme="majorHAnsi"/>
                <w:sz w:val="22"/>
                <w:szCs w:val="22"/>
              </w:rPr>
              <w:br/>
            </w:r>
            <w:r w:rsidRPr="005F62D4">
              <w:rPr>
                <w:rStyle w:val="normaltextrun"/>
                <w:rFonts w:asciiTheme="majorHAnsi" w:hAnsiTheme="majorHAnsi" w:cstheme="majorHAnsi"/>
                <w:b/>
                <w:bCs/>
                <w:sz w:val="22"/>
                <w:szCs w:val="22"/>
              </w:rPr>
              <w:t>3. Kabeliai</w:t>
            </w:r>
            <w:r w:rsidRPr="005F62D4">
              <w:rPr>
                <w:rStyle w:val="scxw238932991"/>
                <w:rFonts w:asciiTheme="majorHAnsi" w:hAnsiTheme="majorHAnsi" w:cstheme="majorHAnsi"/>
                <w:sz w:val="22"/>
                <w:szCs w:val="22"/>
              </w:rPr>
              <w:t> </w:t>
            </w:r>
            <w:r w:rsidRPr="005F62D4">
              <w:rPr>
                <w:rFonts w:asciiTheme="majorHAnsi" w:hAnsiTheme="majorHAnsi" w:cstheme="majorHAnsi"/>
                <w:sz w:val="22"/>
                <w:szCs w:val="22"/>
              </w:rPr>
              <w:br/>
            </w:r>
          </w:p>
          <w:p w14:paraId="56BF95FE" w14:textId="4CFC964F"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UTP – Tinklo kabelis (Cat6 rekomenduojama)</w:t>
            </w:r>
          </w:p>
          <w:p w14:paraId="0EEA0E7D" w14:textId="111F1FDB"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6×0.22 – Signalinis kabelis (skaitytuvams, kontaktams, mygtukams)</w:t>
            </w:r>
          </w:p>
          <w:p w14:paraId="443A8363" w14:textId="49B8E6A8"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2×1.0 – Kabelis sklendžių valdymui ir automatinių vartų atidarymui</w:t>
            </w:r>
          </w:p>
          <w:p w14:paraId="13CF4CBA" w14:textId="7215CF26"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3×1.0 (230 V) – Elektros maitinimas iš elektros skydinės</w:t>
            </w:r>
          </w:p>
          <w:p w14:paraId="12BF344B" w14:textId="19A0CEE9"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scxw238932991"/>
                <w:rFonts w:asciiTheme="majorHAnsi" w:hAnsiTheme="majorHAnsi" w:cstheme="majorHAnsi"/>
                <w:sz w:val="22"/>
                <w:szCs w:val="22"/>
              </w:rPr>
              <w:t> </w:t>
            </w:r>
            <w:r w:rsidRPr="005F62D4">
              <w:rPr>
                <w:rFonts w:asciiTheme="majorHAnsi" w:hAnsiTheme="majorHAnsi" w:cstheme="majorHAnsi"/>
                <w:sz w:val="22"/>
                <w:szCs w:val="22"/>
              </w:rPr>
              <w:br/>
            </w:r>
            <w:r w:rsidRPr="005F62D4">
              <w:rPr>
                <w:rStyle w:val="normaltextrun"/>
                <w:rFonts w:asciiTheme="majorHAnsi" w:hAnsiTheme="majorHAnsi" w:cstheme="majorHAnsi"/>
                <w:b/>
                <w:bCs/>
                <w:sz w:val="22"/>
                <w:szCs w:val="22"/>
              </w:rPr>
              <w:t>4. Instaliacijos pastabos</w:t>
            </w:r>
            <w:r w:rsidRPr="005F62D4">
              <w:rPr>
                <w:rStyle w:val="scxw238932991"/>
                <w:rFonts w:asciiTheme="majorHAnsi" w:hAnsiTheme="majorHAnsi" w:cstheme="majorHAnsi"/>
                <w:sz w:val="22"/>
                <w:szCs w:val="22"/>
              </w:rPr>
              <w:t> </w:t>
            </w:r>
            <w:r w:rsidRPr="005F62D4">
              <w:rPr>
                <w:rFonts w:asciiTheme="majorHAnsi" w:hAnsiTheme="majorHAnsi" w:cstheme="majorHAnsi"/>
                <w:sz w:val="22"/>
                <w:szCs w:val="22"/>
              </w:rPr>
              <w:br/>
            </w:r>
          </w:p>
          <w:p w14:paraId="4C45E7FA" w14:textId="55758CA1"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 Visi kabeliai vedami į elektros skydinę.</w:t>
            </w:r>
          </w:p>
          <w:p w14:paraId="30E14DA5" w14:textId="492E92FE"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lang w:val="en-US"/>
              </w:rPr>
              <w:t xml:space="preserve">• </w:t>
            </w:r>
            <w:r w:rsidRPr="005F62D4">
              <w:rPr>
                <w:rStyle w:val="normaltextrun"/>
                <w:rFonts w:asciiTheme="majorHAnsi" w:hAnsiTheme="majorHAnsi" w:cstheme="majorHAnsi"/>
                <w:sz w:val="22"/>
                <w:szCs w:val="22"/>
              </w:rPr>
              <w:t>Kompiuterinė spinta – numatoma įrengti ateityje.</w:t>
            </w:r>
          </w:p>
          <w:p w14:paraId="4E6C7507" w14:textId="1AC9E5A7"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 Kiekvienai kompiuterinei darbo vietai (KVD) numatyti 2 x UTP kabeliai.</w:t>
            </w:r>
          </w:p>
          <w:p w14:paraId="31D26F53" w14:textId="072BCBC0"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 Skaitytuvai, magnetiniai kontaktai ir išėjimo mygtukai jungiami prie durų valdiklių (Integriti).</w:t>
            </w:r>
          </w:p>
          <w:p w14:paraId="71059E90" w14:textId="4E7C072B"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lang w:val="en-US"/>
              </w:rPr>
              <w:t xml:space="preserve">• LAN Bridge </w:t>
            </w:r>
            <w:r w:rsidRPr="005F62D4">
              <w:rPr>
                <w:rStyle w:val="normaltextrun"/>
                <w:rFonts w:asciiTheme="majorHAnsi" w:hAnsiTheme="majorHAnsi" w:cstheme="majorHAnsi"/>
                <w:sz w:val="22"/>
                <w:szCs w:val="22"/>
              </w:rPr>
              <w:t>naudojamas Integriti sistemos komunikacijai per IP tinklą.</w:t>
            </w:r>
          </w:p>
          <w:p w14:paraId="7FA0EB3A" w14:textId="36343109"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 Vaizdo kameros jungiamos per UTP kabelį (PoE).</w:t>
            </w:r>
          </w:p>
          <w:p w14:paraId="5B6D0615" w14:textId="301183AF"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scxw238932991"/>
                <w:rFonts w:asciiTheme="majorHAnsi" w:hAnsiTheme="majorHAnsi" w:cstheme="majorHAnsi"/>
                <w:sz w:val="22"/>
                <w:szCs w:val="22"/>
              </w:rPr>
              <w:t> </w:t>
            </w:r>
            <w:r w:rsidRPr="005F62D4">
              <w:rPr>
                <w:rFonts w:asciiTheme="majorHAnsi" w:hAnsiTheme="majorHAnsi" w:cstheme="majorHAnsi"/>
                <w:sz w:val="22"/>
                <w:szCs w:val="22"/>
              </w:rPr>
              <w:br/>
            </w:r>
            <w:r w:rsidRPr="005F62D4">
              <w:rPr>
                <w:rStyle w:val="normaltextrun"/>
                <w:rFonts w:asciiTheme="majorHAnsi" w:hAnsiTheme="majorHAnsi" w:cstheme="majorHAnsi"/>
                <w:b/>
                <w:bCs/>
                <w:sz w:val="22"/>
                <w:szCs w:val="22"/>
              </w:rPr>
              <w:t>5. Kamerų modelių rekomendacija (AXIS)</w:t>
            </w:r>
            <w:r w:rsidRPr="005F62D4">
              <w:rPr>
                <w:rStyle w:val="scxw238932991"/>
                <w:rFonts w:asciiTheme="majorHAnsi" w:hAnsiTheme="majorHAnsi" w:cstheme="majorHAnsi"/>
                <w:sz w:val="22"/>
                <w:szCs w:val="22"/>
              </w:rPr>
              <w:t> </w:t>
            </w:r>
            <w:r w:rsidRPr="005F62D4">
              <w:rPr>
                <w:rFonts w:asciiTheme="majorHAnsi" w:hAnsiTheme="majorHAnsi" w:cstheme="majorHAnsi"/>
                <w:sz w:val="22"/>
                <w:szCs w:val="22"/>
              </w:rPr>
              <w:br/>
            </w:r>
          </w:p>
          <w:p w14:paraId="008F30C5" w14:textId="0B49E729"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 Vidaus kameros: AXIS P3245-LV, AXIS P3265-LV, AXIS M3085-V</w:t>
            </w:r>
          </w:p>
          <w:p w14:paraId="104EA094" w14:textId="2D35CEE9"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 Lauko kameros: AXIS P3255-LVE, AXIS P3265-LVE, AXIS Q3538-LVE</w:t>
            </w:r>
          </w:p>
          <w:p w14:paraId="33730B49" w14:textId="044F9145" w:rsidR="00C31ABC" w:rsidRPr="005F62D4" w:rsidRDefault="00C31ABC" w:rsidP="00C31ABC">
            <w:pPr>
              <w:pStyle w:val="paragraph"/>
              <w:spacing w:before="0" w:beforeAutospacing="0" w:after="0" w:afterAutospacing="0"/>
              <w:textAlignment w:val="baseline"/>
              <w:rPr>
                <w:rFonts w:asciiTheme="majorHAnsi" w:hAnsiTheme="majorHAnsi" w:cstheme="majorHAnsi"/>
                <w:sz w:val="22"/>
                <w:szCs w:val="22"/>
              </w:rPr>
            </w:pPr>
            <w:r w:rsidRPr="005F62D4">
              <w:rPr>
                <w:rStyle w:val="normaltextrun"/>
                <w:rFonts w:asciiTheme="majorHAnsi" w:hAnsiTheme="majorHAnsi" w:cstheme="majorHAnsi"/>
                <w:sz w:val="22"/>
                <w:szCs w:val="22"/>
              </w:rPr>
              <w:t>• 180° plataus kampo (multi-sensor): AXIS P3727-PLE, AXIS P3717-PLE</w:t>
            </w:r>
          </w:p>
          <w:p w14:paraId="5F84B35E" w14:textId="7B84C89F" w:rsidR="00C31ABC" w:rsidRPr="005F62D4" w:rsidRDefault="00C31ABC" w:rsidP="00C31ABC">
            <w:pPr>
              <w:pStyle w:val="paragraph"/>
              <w:spacing w:before="0" w:beforeAutospacing="0" w:after="0" w:afterAutospacing="0"/>
              <w:textAlignment w:val="baseline"/>
              <w:rPr>
                <w:rStyle w:val="normaltextrun"/>
                <w:rFonts w:asciiTheme="majorHAnsi" w:hAnsiTheme="majorHAnsi" w:cstheme="majorHAnsi"/>
                <w:sz w:val="22"/>
                <w:szCs w:val="22"/>
              </w:rPr>
            </w:pPr>
            <w:r w:rsidRPr="005F62D4">
              <w:rPr>
                <w:rStyle w:val="normaltextrun"/>
                <w:rFonts w:asciiTheme="majorHAnsi" w:hAnsiTheme="majorHAnsi" w:cstheme="majorHAnsi"/>
                <w:sz w:val="22"/>
                <w:szCs w:val="22"/>
              </w:rPr>
              <w:t>• 360° fisheye: AXIS M3068-P, AXIS P3807-PVE</w:t>
            </w:r>
          </w:p>
          <w:p w14:paraId="250EC6DC" w14:textId="77777777" w:rsidR="000641EF" w:rsidRPr="005F62D4" w:rsidRDefault="000641EF" w:rsidP="00C31ABC">
            <w:pPr>
              <w:pStyle w:val="paragraph"/>
              <w:spacing w:before="0" w:beforeAutospacing="0" w:after="0" w:afterAutospacing="0"/>
              <w:textAlignment w:val="baseline"/>
              <w:rPr>
                <w:rFonts w:asciiTheme="majorHAnsi" w:hAnsiTheme="majorHAnsi" w:cstheme="majorHAnsi"/>
                <w:sz w:val="22"/>
                <w:szCs w:val="22"/>
              </w:rPr>
            </w:pPr>
          </w:p>
          <w:p w14:paraId="437FAEA1" w14:textId="19067006" w:rsidR="003B5E50" w:rsidRPr="005F62D4" w:rsidRDefault="000641EF" w:rsidP="003B5E50">
            <w:pPr>
              <w:pStyle w:val="paragraph"/>
              <w:spacing w:before="0" w:beforeAutospacing="0" w:after="0" w:afterAutospacing="0"/>
              <w:jc w:val="both"/>
              <w:textAlignment w:val="baseline"/>
              <w:rPr>
                <w:rFonts w:asciiTheme="majorHAnsi" w:hAnsiTheme="majorHAnsi" w:cstheme="majorHAnsi"/>
                <w:b/>
                <w:bCs/>
                <w:color w:val="000000" w:themeColor="text1"/>
                <w:sz w:val="22"/>
                <w:szCs w:val="22"/>
              </w:rPr>
            </w:pPr>
            <w:r w:rsidRPr="005F62D4">
              <w:rPr>
                <w:rFonts w:asciiTheme="majorHAnsi" w:hAnsiTheme="majorHAnsi" w:cstheme="majorHAnsi"/>
                <w:b/>
                <w:bCs/>
                <w:noProof/>
                <w:color w:val="000000" w:themeColor="text1"/>
                <w:sz w:val="22"/>
                <w:szCs w:val="22"/>
              </w:rPr>
              <w:drawing>
                <wp:inline distT="0" distB="0" distL="0" distR="0" wp14:anchorId="27044E27" wp14:editId="02713CA2">
                  <wp:extent cx="4195719" cy="2705818"/>
                  <wp:effectExtent l="0" t="0" r="0" b="0"/>
                  <wp:docPr id="123259099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590994" name=""/>
                          <pic:cNvPicPr/>
                        </pic:nvPicPr>
                        <pic:blipFill>
                          <a:blip r:embed="rId11"/>
                          <a:stretch>
                            <a:fillRect/>
                          </a:stretch>
                        </pic:blipFill>
                        <pic:spPr>
                          <a:xfrm>
                            <a:off x="0" y="0"/>
                            <a:ext cx="4221877" cy="2722687"/>
                          </a:xfrm>
                          <a:prstGeom prst="rect">
                            <a:avLst/>
                          </a:prstGeom>
                        </pic:spPr>
                      </pic:pic>
                    </a:graphicData>
                  </a:graphic>
                </wp:inline>
              </w:drawing>
            </w:r>
          </w:p>
          <w:p w14:paraId="0CB729F6" w14:textId="145B3C52" w:rsidR="003B5E50" w:rsidRPr="005F62D4" w:rsidRDefault="003B5E50" w:rsidP="003B5E50">
            <w:pPr>
              <w:pStyle w:val="paragraph"/>
              <w:spacing w:before="0" w:beforeAutospacing="0" w:after="0" w:afterAutospacing="0"/>
              <w:jc w:val="both"/>
              <w:textAlignment w:val="baseline"/>
              <w:rPr>
                <w:rFonts w:asciiTheme="majorHAnsi" w:hAnsiTheme="majorHAnsi" w:cstheme="majorHAnsi"/>
                <w:color w:val="000000" w:themeColor="text1"/>
                <w:sz w:val="22"/>
                <w:szCs w:val="22"/>
              </w:rPr>
            </w:pPr>
          </w:p>
          <w:p w14:paraId="3403F678" w14:textId="77777777" w:rsidR="00FC1831" w:rsidRPr="005F62D4" w:rsidRDefault="00FC1831" w:rsidP="00FC1831">
            <w:pPr>
              <w:jc w:val="both"/>
              <w:rPr>
                <w:rFonts w:asciiTheme="majorHAnsi" w:hAnsiTheme="majorHAnsi" w:cstheme="majorHAnsi"/>
                <w:iCs/>
                <w:color w:val="000000" w:themeColor="text1"/>
              </w:rPr>
            </w:pPr>
            <w:r w:rsidRPr="005F62D4">
              <w:rPr>
                <w:rFonts w:asciiTheme="majorHAnsi" w:hAnsiTheme="majorHAnsi" w:cstheme="majorHAnsi"/>
                <w:iCs/>
                <w:color w:val="000000" w:themeColor="text1"/>
              </w:rPr>
              <w:t>Tikslius kiekius ir darbų apimtys galima susitikrinti atvykus į objektą.</w:t>
            </w:r>
          </w:p>
          <w:p w14:paraId="097E386F" w14:textId="047310ED" w:rsidR="008C5142" w:rsidRPr="005F62D4" w:rsidRDefault="008C5142" w:rsidP="006B7011">
            <w:pPr>
              <w:jc w:val="both"/>
              <w:rPr>
                <w:rFonts w:asciiTheme="majorHAnsi" w:hAnsiTheme="majorHAnsi" w:cstheme="majorHAnsi"/>
                <w:iCs/>
                <w:color w:val="000000" w:themeColor="text1"/>
              </w:rPr>
            </w:pPr>
          </w:p>
        </w:tc>
      </w:tr>
      <w:tr w:rsidR="00FA761D" w:rsidRPr="005F62D4" w14:paraId="67F76187" w14:textId="77777777" w:rsidTr="00B0570A">
        <w:tc>
          <w:tcPr>
            <w:tcW w:w="487" w:type="dxa"/>
            <w:shd w:val="clear" w:color="auto" w:fill="FFFFFF" w:themeFill="background1"/>
          </w:tcPr>
          <w:p w14:paraId="3CD1CCE7" w14:textId="77777777" w:rsidR="00FA761D" w:rsidRPr="005F62D4" w:rsidRDefault="00FA761D" w:rsidP="00FA761D">
            <w:pPr>
              <w:pStyle w:val="Sraopastraipa"/>
              <w:numPr>
                <w:ilvl w:val="1"/>
                <w:numId w:val="21"/>
              </w:numPr>
              <w:jc w:val="center"/>
              <w:rPr>
                <w:rFonts w:asciiTheme="majorHAnsi" w:hAnsiTheme="majorHAnsi" w:cstheme="majorHAnsi"/>
                <w:b/>
                <w:bCs/>
              </w:rPr>
            </w:pPr>
          </w:p>
        </w:tc>
        <w:tc>
          <w:tcPr>
            <w:tcW w:w="1514" w:type="dxa"/>
            <w:shd w:val="clear" w:color="auto" w:fill="FFFFFF" w:themeFill="background1"/>
          </w:tcPr>
          <w:p w14:paraId="57AE8106" w14:textId="77777777" w:rsidR="00FA761D" w:rsidRPr="005F62D4" w:rsidRDefault="00FA761D" w:rsidP="00F27971">
            <w:pPr>
              <w:rPr>
                <w:rFonts w:asciiTheme="majorHAnsi" w:hAnsiTheme="majorHAnsi" w:cstheme="majorHAnsi"/>
              </w:rPr>
            </w:pPr>
            <w:r w:rsidRPr="005F62D4">
              <w:rPr>
                <w:rFonts w:asciiTheme="majorHAnsi" w:hAnsiTheme="majorHAnsi" w:cstheme="majorHAnsi"/>
              </w:rPr>
              <w:t>Darbų atlikimo vieta</w:t>
            </w:r>
          </w:p>
        </w:tc>
        <w:tc>
          <w:tcPr>
            <w:tcW w:w="7917" w:type="dxa"/>
            <w:gridSpan w:val="2"/>
            <w:shd w:val="clear" w:color="auto" w:fill="FFFFFF" w:themeFill="background1"/>
          </w:tcPr>
          <w:p w14:paraId="5C98AB7A" w14:textId="49D6B572" w:rsidR="00FA761D" w:rsidRPr="005F62D4" w:rsidRDefault="00913647" w:rsidP="00F27971">
            <w:pPr>
              <w:rPr>
                <w:rFonts w:asciiTheme="majorHAnsi" w:hAnsiTheme="majorHAnsi" w:cstheme="majorHAnsi"/>
                <w:i/>
                <w:color w:val="0070C0"/>
              </w:rPr>
            </w:pPr>
            <w:r w:rsidRPr="005F62D4">
              <w:rPr>
                <w:rFonts w:asciiTheme="majorHAnsi" w:hAnsiTheme="majorHAnsi" w:cstheme="majorHAnsi"/>
                <w:i/>
                <w:color w:val="000000" w:themeColor="text1"/>
              </w:rPr>
              <w:t>Šilutės pl. 49</w:t>
            </w:r>
            <w:r w:rsidR="002946F3" w:rsidRPr="005F62D4">
              <w:rPr>
                <w:rFonts w:asciiTheme="majorHAnsi" w:hAnsiTheme="majorHAnsi" w:cstheme="majorHAnsi"/>
                <w:i/>
                <w:color w:val="000000" w:themeColor="text1"/>
              </w:rPr>
              <w:t>, Klaipėda</w:t>
            </w:r>
          </w:p>
        </w:tc>
      </w:tr>
      <w:tr w:rsidR="00FA761D" w:rsidRPr="005F62D4" w14:paraId="3D736F94" w14:textId="77777777" w:rsidTr="00B0570A">
        <w:tc>
          <w:tcPr>
            <w:tcW w:w="487" w:type="dxa"/>
            <w:shd w:val="clear" w:color="auto" w:fill="FFFFFF" w:themeFill="background1"/>
          </w:tcPr>
          <w:p w14:paraId="18655BB3" w14:textId="77777777" w:rsidR="00FA761D" w:rsidRPr="005F62D4" w:rsidRDefault="00FA761D" w:rsidP="00FA761D">
            <w:pPr>
              <w:pStyle w:val="Sraopastraipa"/>
              <w:numPr>
                <w:ilvl w:val="1"/>
                <w:numId w:val="21"/>
              </w:numPr>
              <w:jc w:val="center"/>
              <w:rPr>
                <w:rFonts w:asciiTheme="majorHAnsi" w:hAnsiTheme="majorHAnsi" w:cstheme="majorHAnsi"/>
                <w:b/>
                <w:bCs/>
              </w:rPr>
            </w:pPr>
          </w:p>
        </w:tc>
        <w:tc>
          <w:tcPr>
            <w:tcW w:w="1514" w:type="dxa"/>
            <w:shd w:val="clear" w:color="auto" w:fill="FFFFFF" w:themeFill="background1"/>
          </w:tcPr>
          <w:p w14:paraId="037BABD6" w14:textId="77777777" w:rsidR="00FA761D" w:rsidRPr="005F62D4" w:rsidRDefault="00FA761D" w:rsidP="00F27971">
            <w:pPr>
              <w:rPr>
                <w:rFonts w:asciiTheme="majorHAnsi" w:hAnsiTheme="majorHAnsi" w:cstheme="majorHAnsi"/>
              </w:rPr>
            </w:pPr>
            <w:r w:rsidRPr="005F62D4">
              <w:rPr>
                <w:rFonts w:asciiTheme="majorHAnsi" w:hAnsiTheme="majorHAnsi" w:cstheme="majorHAnsi"/>
              </w:rPr>
              <w:t>Statinio unikalus Nr.</w:t>
            </w:r>
          </w:p>
        </w:tc>
        <w:tc>
          <w:tcPr>
            <w:tcW w:w="7917" w:type="dxa"/>
            <w:gridSpan w:val="2"/>
            <w:shd w:val="clear" w:color="auto" w:fill="FFFFFF" w:themeFill="background1"/>
          </w:tcPr>
          <w:p w14:paraId="3A7BE0FF" w14:textId="5FF660AE" w:rsidR="00FA761D" w:rsidRPr="005F62D4" w:rsidRDefault="002946F3" w:rsidP="00FA761D">
            <w:pPr>
              <w:rPr>
                <w:rFonts w:asciiTheme="majorHAnsi" w:hAnsiTheme="majorHAnsi" w:cstheme="majorHAnsi"/>
                <w:i/>
                <w:color w:val="EE0000"/>
              </w:rPr>
            </w:pPr>
            <w:r w:rsidRPr="005F62D4">
              <w:rPr>
                <w:rFonts w:asciiTheme="majorHAnsi" w:hAnsiTheme="majorHAnsi" w:cstheme="majorHAnsi"/>
                <w:iCs/>
                <w:color w:val="000000" w:themeColor="text1"/>
              </w:rPr>
              <w:t xml:space="preserve">Nr. </w:t>
            </w:r>
            <w:r w:rsidR="005530A8" w:rsidRPr="005F62D4">
              <w:rPr>
                <w:rFonts w:asciiTheme="majorHAnsi" w:hAnsiTheme="majorHAnsi" w:cstheme="majorHAnsi"/>
                <w:iCs/>
                <w:color w:val="000000" w:themeColor="text1"/>
              </w:rPr>
              <w:t>2197-</w:t>
            </w:r>
            <w:r w:rsidR="00EA0915" w:rsidRPr="005F62D4">
              <w:rPr>
                <w:rFonts w:asciiTheme="majorHAnsi" w:hAnsiTheme="majorHAnsi" w:cstheme="majorHAnsi"/>
                <w:iCs/>
                <w:color w:val="000000" w:themeColor="text1"/>
              </w:rPr>
              <w:t>4010-5025</w:t>
            </w:r>
          </w:p>
        </w:tc>
      </w:tr>
      <w:tr w:rsidR="002946F3" w:rsidRPr="005F62D4" w14:paraId="2A8A1FE0" w14:textId="77777777" w:rsidTr="00B0570A">
        <w:tc>
          <w:tcPr>
            <w:tcW w:w="487" w:type="dxa"/>
            <w:shd w:val="clear" w:color="auto" w:fill="FFFFFF" w:themeFill="background1"/>
          </w:tcPr>
          <w:p w14:paraId="108C4B8C" w14:textId="77777777" w:rsidR="002946F3" w:rsidRPr="005F62D4" w:rsidRDefault="002946F3" w:rsidP="002946F3">
            <w:pPr>
              <w:pStyle w:val="Sraopastraipa"/>
              <w:numPr>
                <w:ilvl w:val="1"/>
                <w:numId w:val="21"/>
              </w:numPr>
              <w:jc w:val="center"/>
              <w:rPr>
                <w:rFonts w:asciiTheme="majorHAnsi" w:hAnsiTheme="majorHAnsi" w:cstheme="majorHAnsi"/>
                <w:b/>
                <w:bCs/>
              </w:rPr>
            </w:pPr>
          </w:p>
        </w:tc>
        <w:tc>
          <w:tcPr>
            <w:tcW w:w="1514" w:type="dxa"/>
            <w:shd w:val="clear" w:color="auto" w:fill="FFFFFF" w:themeFill="background1"/>
          </w:tcPr>
          <w:p w14:paraId="713AF7F9" w14:textId="77777777" w:rsidR="002946F3" w:rsidRPr="005F62D4" w:rsidRDefault="002946F3" w:rsidP="002946F3">
            <w:pPr>
              <w:rPr>
                <w:rFonts w:asciiTheme="majorHAnsi" w:hAnsiTheme="majorHAnsi" w:cstheme="majorHAnsi"/>
                <w:color w:val="000000" w:themeColor="text1"/>
              </w:rPr>
            </w:pPr>
            <w:r w:rsidRPr="005F62D4">
              <w:rPr>
                <w:rFonts w:asciiTheme="majorHAnsi" w:hAnsiTheme="majorHAnsi" w:cstheme="majorHAnsi"/>
                <w:color w:val="000000" w:themeColor="text1"/>
              </w:rPr>
              <w:t>Sklypo unikalus Nr.</w:t>
            </w:r>
          </w:p>
        </w:tc>
        <w:tc>
          <w:tcPr>
            <w:tcW w:w="7917" w:type="dxa"/>
            <w:gridSpan w:val="2"/>
            <w:shd w:val="clear" w:color="auto" w:fill="FFFFFF" w:themeFill="background1"/>
          </w:tcPr>
          <w:p w14:paraId="7E47FB8C" w14:textId="3D9B7133" w:rsidR="002946F3" w:rsidRPr="005F62D4" w:rsidRDefault="002946F3" w:rsidP="002946F3">
            <w:pPr>
              <w:rPr>
                <w:rFonts w:asciiTheme="majorHAnsi" w:hAnsiTheme="majorHAnsi" w:cstheme="majorHAnsi"/>
                <w:i/>
                <w:color w:val="EE0000"/>
              </w:rPr>
            </w:pPr>
            <w:r w:rsidRPr="005F62D4">
              <w:rPr>
                <w:rFonts w:asciiTheme="majorHAnsi" w:hAnsiTheme="majorHAnsi" w:cstheme="majorHAnsi"/>
                <w:iCs/>
                <w:color w:val="000000" w:themeColor="text1"/>
              </w:rPr>
              <w:t xml:space="preserve">Nr. </w:t>
            </w:r>
            <w:r w:rsidR="00F1502D" w:rsidRPr="005F62D4">
              <w:rPr>
                <w:rFonts w:asciiTheme="majorHAnsi" w:hAnsiTheme="majorHAnsi" w:cstheme="majorHAnsi"/>
                <w:iCs/>
                <w:color w:val="000000" w:themeColor="text1"/>
              </w:rPr>
              <w:t>2101-00</w:t>
            </w:r>
            <w:r w:rsidR="00913647" w:rsidRPr="005F62D4">
              <w:rPr>
                <w:rFonts w:asciiTheme="majorHAnsi" w:hAnsiTheme="majorHAnsi" w:cstheme="majorHAnsi"/>
                <w:iCs/>
                <w:color w:val="000000" w:themeColor="text1"/>
              </w:rPr>
              <w:t>7:83</w:t>
            </w:r>
          </w:p>
        </w:tc>
      </w:tr>
      <w:tr w:rsidR="002946F3" w:rsidRPr="005F62D4" w14:paraId="39E6FBC8" w14:textId="77777777" w:rsidTr="00B0570A">
        <w:tc>
          <w:tcPr>
            <w:tcW w:w="487" w:type="dxa"/>
            <w:shd w:val="clear" w:color="auto" w:fill="FFFFFF" w:themeFill="background1"/>
          </w:tcPr>
          <w:p w14:paraId="0FF58B27" w14:textId="77777777" w:rsidR="002946F3" w:rsidRPr="005F62D4" w:rsidRDefault="002946F3" w:rsidP="002946F3">
            <w:pPr>
              <w:pStyle w:val="Sraopastraipa"/>
              <w:numPr>
                <w:ilvl w:val="1"/>
                <w:numId w:val="21"/>
              </w:numPr>
              <w:jc w:val="center"/>
              <w:rPr>
                <w:rFonts w:asciiTheme="majorHAnsi" w:hAnsiTheme="majorHAnsi" w:cstheme="majorHAnsi"/>
                <w:b/>
                <w:bCs/>
              </w:rPr>
            </w:pPr>
          </w:p>
        </w:tc>
        <w:tc>
          <w:tcPr>
            <w:tcW w:w="1514" w:type="dxa"/>
            <w:shd w:val="clear" w:color="auto" w:fill="FFFFFF" w:themeFill="background1"/>
          </w:tcPr>
          <w:p w14:paraId="59E8022D" w14:textId="77777777" w:rsidR="002946F3" w:rsidRPr="005F62D4" w:rsidRDefault="002946F3" w:rsidP="002946F3">
            <w:pPr>
              <w:rPr>
                <w:rFonts w:asciiTheme="majorHAnsi" w:hAnsiTheme="majorHAnsi" w:cstheme="majorHAnsi"/>
                <w:color w:val="4472C4" w:themeColor="accent5"/>
              </w:rPr>
            </w:pPr>
            <w:r w:rsidRPr="005F62D4">
              <w:rPr>
                <w:rFonts w:asciiTheme="majorHAnsi" w:hAnsiTheme="majorHAnsi" w:cstheme="majorHAnsi"/>
                <w:color w:val="000000" w:themeColor="text1"/>
              </w:rPr>
              <w:t>Objekto rūšis</w:t>
            </w:r>
          </w:p>
        </w:tc>
        <w:tc>
          <w:tcPr>
            <w:tcW w:w="7917" w:type="dxa"/>
            <w:gridSpan w:val="2"/>
            <w:shd w:val="clear" w:color="auto" w:fill="FFFFFF" w:themeFill="background1"/>
          </w:tcPr>
          <w:p w14:paraId="34A85C3A" w14:textId="56DC97CA" w:rsidR="002946F3" w:rsidRPr="005F62D4" w:rsidRDefault="00EA0915" w:rsidP="002946F3">
            <w:pPr>
              <w:rPr>
                <w:rFonts w:asciiTheme="majorHAnsi" w:hAnsiTheme="majorHAnsi" w:cstheme="majorHAnsi"/>
                <w:i/>
                <w:color w:val="EE0000"/>
              </w:rPr>
            </w:pPr>
            <w:r w:rsidRPr="005F62D4">
              <w:rPr>
                <w:rFonts w:asciiTheme="majorHAnsi" w:hAnsiTheme="majorHAnsi" w:cstheme="majorHAnsi"/>
                <w:i/>
                <w:color w:val="000000" w:themeColor="text1"/>
              </w:rPr>
              <w:t>Garažas</w:t>
            </w:r>
            <w:r w:rsidR="00286593" w:rsidRPr="005F62D4">
              <w:rPr>
                <w:rFonts w:asciiTheme="majorHAnsi" w:hAnsiTheme="majorHAnsi" w:cstheme="majorHAnsi"/>
                <w:i/>
                <w:color w:val="000000" w:themeColor="text1"/>
              </w:rPr>
              <w:t>-sandėlis</w:t>
            </w:r>
            <w:r w:rsidRPr="005F62D4">
              <w:rPr>
                <w:rFonts w:asciiTheme="majorHAnsi" w:hAnsiTheme="majorHAnsi" w:cstheme="majorHAnsi"/>
                <w:i/>
                <w:color w:val="000000" w:themeColor="text1"/>
              </w:rPr>
              <w:t xml:space="preserve"> (dalis pastato)</w:t>
            </w:r>
          </w:p>
        </w:tc>
      </w:tr>
      <w:tr w:rsidR="002946F3" w:rsidRPr="005F62D4" w14:paraId="4F637769" w14:textId="77777777" w:rsidTr="00B0570A">
        <w:tc>
          <w:tcPr>
            <w:tcW w:w="487" w:type="dxa"/>
            <w:shd w:val="clear" w:color="auto" w:fill="FFFFFF" w:themeFill="background1"/>
          </w:tcPr>
          <w:p w14:paraId="6D55F1E8" w14:textId="77777777" w:rsidR="002946F3" w:rsidRPr="005F62D4" w:rsidRDefault="002946F3" w:rsidP="002946F3">
            <w:pPr>
              <w:pStyle w:val="Sraopastraipa"/>
              <w:numPr>
                <w:ilvl w:val="1"/>
                <w:numId w:val="21"/>
              </w:numPr>
              <w:jc w:val="center"/>
              <w:rPr>
                <w:rFonts w:asciiTheme="majorHAnsi" w:hAnsiTheme="majorHAnsi" w:cstheme="majorHAnsi"/>
                <w:b/>
                <w:bCs/>
              </w:rPr>
            </w:pPr>
          </w:p>
        </w:tc>
        <w:tc>
          <w:tcPr>
            <w:tcW w:w="1514" w:type="dxa"/>
            <w:shd w:val="clear" w:color="auto" w:fill="FFFFFF" w:themeFill="background1"/>
          </w:tcPr>
          <w:p w14:paraId="152E51B6" w14:textId="73FBA4D9" w:rsidR="002946F3" w:rsidRPr="005F62D4" w:rsidRDefault="00663D7B" w:rsidP="002946F3">
            <w:pPr>
              <w:rPr>
                <w:rFonts w:asciiTheme="majorHAnsi" w:hAnsiTheme="majorHAnsi" w:cstheme="majorHAnsi"/>
                <w:color w:val="000000" w:themeColor="text1"/>
              </w:rPr>
            </w:pPr>
            <w:r w:rsidRPr="005F62D4">
              <w:rPr>
                <w:rFonts w:asciiTheme="majorHAnsi" w:hAnsiTheme="majorHAnsi" w:cstheme="majorHAnsi"/>
                <w:color w:val="000000" w:themeColor="text1"/>
              </w:rPr>
              <w:t>Numatomo remontuoti pastato</w:t>
            </w:r>
            <w:r w:rsidRPr="005F62D4">
              <w:rPr>
                <w:rFonts w:asciiTheme="majorHAnsi" w:hAnsiTheme="majorHAnsi" w:cstheme="majorHAnsi"/>
                <w:color w:val="000000" w:themeColor="text1"/>
              </w:rPr>
              <w:br/>
              <w:t>dalies bendras plotas</w:t>
            </w:r>
          </w:p>
        </w:tc>
        <w:tc>
          <w:tcPr>
            <w:tcW w:w="7917" w:type="dxa"/>
            <w:gridSpan w:val="2"/>
            <w:shd w:val="clear" w:color="auto" w:fill="FFFFFF" w:themeFill="background1"/>
          </w:tcPr>
          <w:p w14:paraId="0DBF811E" w14:textId="2544A795" w:rsidR="002946F3" w:rsidRPr="005F62D4" w:rsidRDefault="00181AC9" w:rsidP="002946F3">
            <w:pPr>
              <w:rPr>
                <w:rFonts w:asciiTheme="majorHAnsi" w:hAnsiTheme="majorHAnsi" w:cstheme="majorHAnsi"/>
                <w:i/>
                <w:color w:val="000000" w:themeColor="text1"/>
              </w:rPr>
            </w:pPr>
            <w:r w:rsidRPr="005F62D4">
              <w:rPr>
                <w:rFonts w:asciiTheme="majorHAnsi" w:hAnsiTheme="majorHAnsi" w:cstheme="majorHAnsi"/>
                <w:i/>
                <w:color w:val="000000" w:themeColor="text1"/>
              </w:rPr>
              <w:t xml:space="preserve">Grindų plotas </w:t>
            </w:r>
            <w:r w:rsidR="005530A8" w:rsidRPr="005F62D4">
              <w:rPr>
                <w:rFonts w:asciiTheme="majorHAnsi" w:hAnsiTheme="majorHAnsi" w:cstheme="majorHAnsi"/>
                <w:i/>
                <w:color w:val="000000" w:themeColor="text1"/>
              </w:rPr>
              <w:t>~</w:t>
            </w:r>
            <w:r w:rsidRPr="005F62D4">
              <w:rPr>
                <w:rFonts w:asciiTheme="majorHAnsi" w:hAnsiTheme="majorHAnsi" w:cstheme="majorHAnsi"/>
                <w:i/>
                <w:color w:val="000000" w:themeColor="text1"/>
              </w:rPr>
              <w:t xml:space="preserve"> </w:t>
            </w:r>
            <w:r w:rsidR="005B2F09" w:rsidRPr="005F62D4">
              <w:rPr>
                <w:rFonts w:asciiTheme="majorHAnsi" w:hAnsiTheme="majorHAnsi" w:cstheme="majorHAnsi"/>
                <w:i/>
                <w:color w:val="000000" w:themeColor="text1"/>
              </w:rPr>
              <w:t>2</w:t>
            </w:r>
            <w:r w:rsidR="009C3EA2" w:rsidRPr="005F62D4">
              <w:rPr>
                <w:rFonts w:asciiTheme="majorHAnsi" w:hAnsiTheme="majorHAnsi" w:cstheme="majorHAnsi"/>
                <w:i/>
                <w:color w:val="000000" w:themeColor="text1"/>
              </w:rPr>
              <w:t>65</w:t>
            </w:r>
            <w:r w:rsidR="00663D7B" w:rsidRPr="005F62D4">
              <w:rPr>
                <w:rFonts w:asciiTheme="majorHAnsi" w:hAnsiTheme="majorHAnsi" w:cstheme="majorHAnsi"/>
                <w:i/>
                <w:color w:val="000000" w:themeColor="text1"/>
              </w:rPr>
              <w:t xml:space="preserve"> kv.m</w:t>
            </w:r>
            <w:r w:rsidR="002031B2" w:rsidRPr="005F62D4">
              <w:rPr>
                <w:rFonts w:asciiTheme="majorHAnsi" w:hAnsiTheme="majorHAnsi" w:cstheme="majorHAnsi"/>
                <w:i/>
                <w:color w:val="000000" w:themeColor="text1"/>
              </w:rPr>
              <w:t>.</w:t>
            </w:r>
          </w:p>
          <w:p w14:paraId="53BB2B9E" w14:textId="688788B2" w:rsidR="00181AC9" w:rsidRPr="005F62D4" w:rsidRDefault="00181AC9" w:rsidP="002946F3">
            <w:pPr>
              <w:rPr>
                <w:rFonts w:asciiTheme="majorHAnsi" w:hAnsiTheme="majorHAnsi" w:cstheme="majorHAnsi"/>
                <w:i/>
                <w:color w:val="000000" w:themeColor="text1"/>
              </w:rPr>
            </w:pPr>
            <w:r w:rsidRPr="005F62D4">
              <w:rPr>
                <w:rFonts w:asciiTheme="majorHAnsi" w:hAnsiTheme="majorHAnsi" w:cstheme="majorHAnsi"/>
                <w:i/>
                <w:color w:val="000000" w:themeColor="text1"/>
              </w:rPr>
              <w:t>Sienų ~ 360.kv.m</w:t>
            </w:r>
          </w:p>
          <w:p w14:paraId="2BB810A6" w14:textId="0C653959" w:rsidR="00181AC9" w:rsidRPr="005F62D4" w:rsidRDefault="00181AC9" w:rsidP="002946F3">
            <w:pPr>
              <w:rPr>
                <w:rFonts w:asciiTheme="majorHAnsi" w:hAnsiTheme="majorHAnsi" w:cstheme="majorHAnsi"/>
                <w:i/>
                <w:color w:val="000000" w:themeColor="text1"/>
              </w:rPr>
            </w:pPr>
            <w:r w:rsidRPr="005F62D4">
              <w:rPr>
                <w:rFonts w:asciiTheme="majorHAnsi" w:hAnsiTheme="majorHAnsi" w:cstheme="majorHAnsi"/>
                <w:i/>
                <w:color w:val="000000" w:themeColor="text1"/>
              </w:rPr>
              <w:t>Lubų ~ 300kv.m</w:t>
            </w:r>
          </w:p>
        </w:tc>
      </w:tr>
      <w:tr w:rsidR="002946F3" w:rsidRPr="005F62D4" w14:paraId="7100B223" w14:textId="77777777" w:rsidTr="00B0570A">
        <w:tc>
          <w:tcPr>
            <w:tcW w:w="487" w:type="dxa"/>
            <w:shd w:val="clear" w:color="auto" w:fill="FFFFFF" w:themeFill="background1"/>
          </w:tcPr>
          <w:p w14:paraId="5C3B27E4" w14:textId="77777777" w:rsidR="002946F3" w:rsidRPr="005F62D4" w:rsidRDefault="002946F3" w:rsidP="002946F3">
            <w:pPr>
              <w:pStyle w:val="Sraopastraipa"/>
              <w:numPr>
                <w:ilvl w:val="1"/>
                <w:numId w:val="21"/>
              </w:numPr>
              <w:jc w:val="center"/>
              <w:rPr>
                <w:rFonts w:asciiTheme="majorHAnsi" w:hAnsiTheme="majorHAnsi" w:cstheme="majorHAnsi"/>
                <w:b/>
                <w:bCs/>
              </w:rPr>
            </w:pPr>
          </w:p>
        </w:tc>
        <w:tc>
          <w:tcPr>
            <w:tcW w:w="1514" w:type="dxa"/>
            <w:shd w:val="clear" w:color="auto" w:fill="FFFFFF" w:themeFill="background1"/>
          </w:tcPr>
          <w:p w14:paraId="64763476" w14:textId="77777777" w:rsidR="002946F3" w:rsidRPr="005F62D4" w:rsidRDefault="002946F3" w:rsidP="002946F3">
            <w:pPr>
              <w:rPr>
                <w:rFonts w:asciiTheme="majorHAnsi" w:hAnsiTheme="majorHAnsi" w:cstheme="majorHAnsi"/>
              </w:rPr>
            </w:pPr>
            <w:r w:rsidRPr="005F62D4">
              <w:rPr>
                <w:rFonts w:asciiTheme="majorHAnsi" w:hAnsiTheme="majorHAnsi" w:cstheme="majorHAnsi"/>
              </w:rPr>
              <w:t>Darbų pradžios terminas</w:t>
            </w:r>
          </w:p>
        </w:tc>
        <w:tc>
          <w:tcPr>
            <w:tcW w:w="7917" w:type="dxa"/>
            <w:gridSpan w:val="2"/>
            <w:shd w:val="clear" w:color="auto" w:fill="FFFFFF" w:themeFill="background1"/>
          </w:tcPr>
          <w:p w14:paraId="25C77C85" w14:textId="7464CC05" w:rsidR="002946F3" w:rsidRPr="005F62D4" w:rsidRDefault="002946F3" w:rsidP="002946F3">
            <w:pPr>
              <w:jc w:val="both"/>
              <w:rPr>
                <w:rFonts w:asciiTheme="majorHAnsi" w:hAnsiTheme="majorHAnsi" w:cstheme="majorHAnsi"/>
                <w:color w:val="000000" w:themeColor="text1"/>
                <w:highlight w:val="yellow"/>
              </w:rPr>
            </w:pPr>
            <w:r w:rsidRPr="005F62D4">
              <w:rPr>
                <w:rFonts w:asciiTheme="majorHAnsi" w:hAnsiTheme="majorHAnsi" w:cstheme="majorHAnsi"/>
                <w:color w:val="000000" w:themeColor="text1"/>
              </w:rPr>
              <w:t>Darbai pradedami vykdyti sekančią darbo dieną po sutarties įsigaliojimo dienos</w:t>
            </w:r>
          </w:p>
        </w:tc>
      </w:tr>
      <w:tr w:rsidR="002946F3" w:rsidRPr="005F62D4" w14:paraId="4F1FA9D4" w14:textId="77777777" w:rsidTr="00B0570A">
        <w:tc>
          <w:tcPr>
            <w:tcW w:w="487" w:type="dxa"/>
            <w:shd w:val="clear" w:color="auto" w:fill="FFFFFF" w:themeFill="background1"/>
          </w:tcPr>
          <w:p w14:paraId="42BECEEB" w14:textId="77777777" w:rsidR="002946F3" w:rsidRPr="005F62D4" w:rsidRDefault="002946F3" w:rsidP="002946F3">
            <w:pPr>
              <w:pStyle w:val="Sraopastraipa"/>
              <w:numPr>
                <w:ilvl w:val="1"/>
                <w:numId w:val="21"/>
              </w:numPr>
              <w:jc w:val="center"/>
              <w:rPr>
                <w:rFonts w:asciiTheme="majorHAnsi" w:hAnsiTheme="majorHAnsi" w:cstheme="majorHAnsi"/>
                <w:b/>
                <w:bCs/>
              </w:rPr>
            </w:pPr>
          </w:p>
        </w:tc>
        <w:tc>
          <w:tcPr>
            <w:tcW w:w="1514" w:type="dxa"/>
            <w:shd w:val="clear" w:color="auto" w:fill="FFFFFF" w:themeFill="background1"/>
          </w:tcPr>
          <w:p w14:paraId="2D14DDEC" w14:textId="77777777" w:rsidR="002946F3" w:rsidRPr="005F62D4" w:rsidRDefault="002946F3" w:rsidP="002946F3">
            <w:pPr>
              <w:rPr>
                <w:rFonts w:asciiTheme="majorHAnsi" w:hAnsiTheme="majorHAnsi" w:cstheme="majorHAnsi"/>
              </w:rPr>
            </w:pPr>
            <w:r w:rsidRPr="005F62D4">
              <w:rPr>
                <w:rFonts w:asciiTheme="majorHAnsi" w:hAnsiTheme="majorHAnsi" w:cstheme="majorHAnsi"/>
              </w:rPr>
              <w:t>Dėl darbų vietos apžiūros</w:t>
            </w:r>
          </w:p>
        </w:tc>
        <w:tc>
          <w:tcPr>
            <w:tcW w:w="7917" w:type="dxa"/>
            <w:gridSpan w:val="2"/>
            <w:shd w:val="clear" w:color="auto" w:fill="FFFFFF" w:themeFill="background1"/>
          </w:tcPr>
          <w:p w14:paraId="14926454" w14:textId="469B4178" w:rsidR="002946F3" w:rsidRPr="005F62D4" w:rsidRDefault="002946F3" w:rsidP="002946F3">
            <w:pPr>
              <w:jc w:val="both"/>
              <w:rPr>
                <w:rFonts w:asciiTheme="majorHAnsi" w:hAnsiTheme="majorHAnsi" w:cstheme="majorHAnsi"/>
                <w:color w:val="000000" w:themeColor="text1"/>
                <w:highlight w:val="yellow"/>
              </w:rPr>
            </w:pPr>
            <w:r w:rsidRPr="005F62D4">
              <w:rPr>
                <w:rFonts w:asciiTheme="majorHAnsi" w:hAnsiTheme="majorHAnsi" w:cstheme="majorHAnsi"/>
                <w:color w:val="000000" w:themeColor="text1"/>
              </w:rPr>
              <w:t>Prieš teikiant pasiūlymą, tiekėjui rekomenduojama susipažinti su numatoma statybos darbų teritorija, kad galėtų pats įvertinti esamą situaciją bei numatomų atlikti darbų kiekius.</w:t>
            </w:r>
          </w:p>
        </w:tc>
      </w:tr>
      <w:tr w:rsidR="002946F3" w:rsidRPr="005F62D4" w14:paraId="65690C5E" w14:textId="77777777" w:rsidTr="00B0570A">
        <w:tc>
          <w:tcPr>
            <w:tcW w:w="487" w:type="dxa"/>
            <w:shd w:val="clear" w:color="auto" w:fill="FFFFFF" w:themeFill="background1"/>
          </w:tcPr>
          <w:p w14:paraId="0CC31684" w14:textId="77777777" w:rsidR="002946F3" w:rsidRPr="005F62D4" w:rsidRDefault="002946F3" w:rsidP="002946F3">
            <w:pPr>
              <w:pStyle w:val="Sraopastraipa"/>
              <w:numPr>
                <w:ilvl w:val="1"/>
                <w:numId w:val="21"/>
              </w:numPr>
              <w:jc w:val="center"/>
              <w:rPr>
                <w:rFonts w:asciiTheme="majorHAnsi" w:hAnsiTheme="majorHAnsi" w:cstheme="majorHAnsi"/>
                <w:b/>
                <w:bCs/>
              </w:rPr>
            </w:pPr>
          </w:p>
        </w:tc>
        <w:tc>
          <w:tcPr>
            <w:tcW w:w="1514" w:type="dxa"/>
            <w:shd w:val="clear" w:color="auto" w:fill="FFFFFF" w:themeFill="background1"/>
          </w:tcPr>
          <w:p w14:paraId="33437A08" w14:textId="77777777" w:rsidR="002946F3" w:rsidRPr="005F62D4" w:rsidRDefault="002946F3" w:rsidP="002946F3">
            <w:pPr>
              <w:rPr>
                <w:rFonts w:asciiTheme="majorHAnsi" w:hAnsiTheme="majorHAnsi" w:cstheme="majorHAnsi"/>
              </w:rPr>
            </w:pPr>
            <w:r w:rsidRPr="005F62D4">
              <w:rPr>
                <w:rFonts w:asciiTheme="majorHAnsi" w:hAnsiTheme="majorHAnsi" w:cstheme="majorHAnsi"/>
              </w:rPr>
              <w:t>Reikalavimai susidariusioms atliekoms</w:t>
            </w:r>
          </w:p>
        </w:tc>
        <w:tc>
          <w:tcPr>
            <w:tcW w:w="7917" w:type="dxa"/>
            <w:gridSpan w:val="2"/>
            <w:shd w:val="clear" w:color="auto" w:fill="FFFFFF" w:themeFill="background1"/>
          </w:tcPr>
          <w:p w14:paraId="0F2D3B9A" w14:textId="1D617BA4" w:rsidR="00231DE2" w:rsidRPr="005F62D4" w:rsidRDefault="00231DE2" w:rsidP="00231DE2">
            <w:pPr>
              <w:rPr>
                <w:rFonts w:asciiTheme="majorHAnsi" w:hAnsiTheme="majorHAnsi" w:cstheme="majorHAnsi"/>
                <w:color w:val="000000" w:themeColor="text1"/>
              </w:rPr>
            </w:pPr>
            <w:r w:rsidRPr="005F62D4">
              <w:rPr>
                <w:rFonts w:asciiTheme="majorHAnsi" w:hAnsiTheme="majorHAnsi" w:cstheme="majorHAnsi"/>
                <w:color w:val="000000" w:themeColor="text1"/>
              </w:rPr>
              <w:t>Rangovas turi:</w:t>
            </w:r>
          </w:p>
          <w:p w14:paraId="55544AF3" w14:textId="77777777" w:rsidR="00231DE2" w:rsidRPr="005F62D4" w:rsidRDefault="00231DE2" w:rsidP="00231DE2">
            <w:pPr>
              <w:numPr>
                <w:ilvl w:val="0"/>
                <w:numId w:val="33"/>
              </w:numPr>
              <w:rPr>
                <w:rFonts w:asciiTheme="majorHAnsi" w:hAnsiTheme="majorHAnsi" w:cstheme="majorHAnsi"/>
                <w:color w:val="000000" w:themeColor="text1"/>
              </w:rPr>
            </w:pPr>
            <w:r w:rsidRPr="005F62D4">
              <w:rPr>
                <w:rFonts w:asciiTheme="majorHAnsi" w:hAnsiTheme="majorHAnsi" w:cstheme="majorHAnsi"/>
                <w:color w:val="000000" w:themeColor="text1"/>
              </w:rPr>
              <w:t>surinkti, rūšiuoti ir išvežti visas statybos atliekas;</w:t>
            </w:r>
          </w:p>
          <w:p w14:paraId="1DCC3B79" w14:textId="77777777" w:rsidR="00231DE2" w:rsidRPr="005F62D4" w:rsidRDefault="00231DE2" w:rsidP="00231DE2">
            <w:pPr>
              <w:numPr>
                <w:ilvl w:val="0"/>
                <w:numId w:val="33"/>
              </w:numPr>
              <w:rPr>
                <w:rFonts w:asciiTheme="majorHAnsi" w:hAnsiTheme="majorHAnsi" w:cstheme="majorHAnsi"/>
                <w:color w:val="000000" w:themeColor="text1"/>
              </w:rPr>
            </w:pPr>
            <w:r w:rsidRPr="005F62D4">
              <w:rPr>
                <w:rFonts w:asciiTheme="majorHAnsi" w:hAnsiTheme="majorHAnsi" w:cstheme="majorHAnsi"/>
                <w:color w:val="000000" w:themeColor="text1"/>
              </w:rPr>
              <w:t>perduoti atliekas tik teisėtiems atliekų tvarkytojams.</w:t>
            </w:r>
          </w:p>
          <w:p w14:paraId="3F1259B6" w14:textId="4E39E889" w:rsidR="00231DE2" w:rsidRPr="005F62D4" w:rsidRDefault="00231DE2" w:rsidP="00231DE2">
            <w:pPr>
              <w:rPr>
                <w:rFonts w:asciiTheme="majorHAnsi" w:hAnsiTheme="majorHAnsi" w:cstheme="majorHAnsi"/>
                <w:color w:val="000000" w:themeColor="text1"/>
              </w:rPr>
            </w:pPr>
            <w:r w:rsidRPr="005F62D4">
              <w:rPr>
                <w:rFonts w:asciiTheme="majorHAnsi" w:hAnsiTheme="majorHAnsi" w:cstheme="majorHAnsi"/>
                <w:color w:val="000000" w:themeColor="text1"/>
              </w:rPr>
              <w:t xml:space="preserve">Pasibaigus darbams Rangovas </w:t>
            </w:r>
            <w:r w:rsidR="002E61D2" w:rsidRPr="005F62D4">
              <w:rPr>
                <w:rFonts w:asciiTheme="majorHAnsi" w:hAnsiTheme="majorHAnsi" w:cstheme="majorHAnsi"/>
                <w:color w:val="000000" w:themeColor="text1"/>
              </w:rPr>
              <w:t>turi</w:t>
            </w:r>
            <w:r w:rsidRPr="005F62D4">
              <w:rPr>
                <w:rFonts w:asciiTheme="majorHAnsi" w:hAnsiTheme="majorHAnsi" w:cstheme="majorHAnsi"/>
                <w:color w:val="000000" w:themeColor="text1"/>
              </w:rPr>
              <w:t xml:space="preserve"> pateikti:</w:t>
            </w:r>
          </w:p>
          <w:p w14:paraId="3E088345" w14:textId="77777777" w:rsidR="00231DE2" w:rsidRPr="005F62D4" w:rsidRDefault="00231DE2" w:rsidP="00231DE2">
            <w:pPr>
              <w:numPr>
                <w:ilvl w:val="0"/>
                <w:numId w:val="34"/>
              </w:numPr>
              <w:rPr>
                <w:rFonts w:asciiTheme="majorHAnsi" w:hAnsiTheme="majorHAnsi" w:cstheme="majorHAnsi"/>
                <w:color w:val="000000" w:themeColor="text1"/>
              </w:rPr>
            </w:pPr>
            <w:r w:rsidRPr="005F62D4">
              <w:rPr>
                <w:rFonts w:asciiTheme="majorHAnsi" w:hAnsiTheme="majorHAnsi" w:cstheme="majorHAnsi"/>
                <w:color w:val="000000" w:themeColor="text1"/>
              </w:rPr>
              <w:t>atliekų perdavimo–priėmimo dokumentus;</w:t>
            </w:r>
          </w:p>
          <w:p w14:paraId="67A0B3F9" w14:textId="77777777" w:rsidR="00231DE2" w:rsidRPr="005F62D4" w:rsidRDefault="00231DE2" w:rsidP="00231DE2">
            <w:pPr>
              <w:numPr>
                <w:ilvl w:val="0"/>
                <w:numId w:val="34"/>
              </w:numPr>
              <w:rPr>
                <w:rFonts w:asciiTheme="majorHAnsi" w:hAnsiTheme="majorHAnsi" w:cstheme="majorHAnsi"/>
                <w:color w:val="000000" w:themeColor="text1"/>
              </w:rPr>
            </w:pPr>
            <w:r w:rsidRPr="005F62D4">
              <w:rPr>
                <w:rFonts w:asciiTheme="majorHAnsi" w:hAnsiTheme="majorHAnsi" w:cstheme="majorHAnsi"/>
                <w:color w:val="000000" w:themeColor="text1"/>
              </w:rPr>
              <w:t>kitus teisės aktų nustatytus atliekų sutvarkymą patvirtinančius dokumentus.</w:t>
            </w:r>
          </w:p>
          <w:p w14:paraId="1B25435B" w14:textId="1E9AB9B9" w:rsidR="00231DE2" w:rsidRPr="005F62D4" w:rsidRDefault="00231DE2" w:rsidP="00231DE2">
            <w:pPr>
              <w:rPr>
                <w:rFonts w:asciiTheme="majorHAnsi" w:hAnsiTheme="majorHAnsi" w:cstheme="majorHAnsi"/>
                <w:color w:val="000000" w:themeColor="text1"/>
              </w:rPr>
            </w:pPr>
            <w:r w:rsidRPr="005F62D4">
              <w:rPr>
                <w:rFonts w:asciiTheme="majorHAnsi" w:hAnsiTheme="majorHAnsi" w:cstheme="majorHAnsi"/>
                <w:color w:val="000000" w:themeColor="text1"/>
              </w:rPr>
              <w:t>Darbų vieta ir gretimos patalpos turi būti paliktos švarios ir sutvarkytos.</w:t>
            </w:r>
          </w:p>
          <w:p w14:paraId="17BA695E" w14:textId="77777777" w:rsidR="002946F3" w:rsidRPr="005F62D4" w:rsidRDefault="002946F3" w:rsidP="002946F3">
            <w:pPr>
              <w:rPr>
                <w:rFonts w:asciiTheme="majorHAnsi" w:hAnsiTheme="majorHAnsi" w:cstheme="majorHAnsi"/>
                <w:color w:val="000000" w:themeColor="text1"/>
              </w:rPr>
            </w:pPr>
          </w:p>
        </w:tc>
      </w:tr>
      <w:tr w:rsidR="002946F3" w:rsidRPr="005F62D4" w14:paraId="5C1034C9" w14:textId="77777777" w:rsidTr="00B0570A">
        <w:trPr>
          <w:trHeight w:val="1259"/>
        </w:trPr>
        <w:tc>
          <w:tcPr>
            <w:tcW w:w="487" w:type="dxa"/>
            <w:shd w:val="clear" w:color="auto" w:fill="FFFFFF" w:themeFill="background1"/>
          </w:tcPr>
          <w:p w14:paraId="661420FC" w14:textId="77777777" w:rsidR="002946F3" w:rsidRPr="005F62D4" w:rsidRDefault="002946F3" w:rsidP="002946F3">
            <w:pPr>
              <w:pStyle w:val="Sraopastraipa"/>
              <w:numPr>
                <w:ilvl w:val="1"/>
                <w:numId w:val="21"/>
              </w:numPr>
              <w:spacing w:after="200" w:line="276" w:lineRule="auto"/>
              <w:jc w:val="center"/>
              <w:rPr>
                <w:rFonts w:asciiTheme="majorHAnsi" w:hAnsiTheme="majorHAnsi" w:cstheme="majorHAnsi"/>
                <w:b/>
                <w:bCs/>
                <w:color w:val="000000" w:themeColor="text1"/>
              </w:rPr>
            </w:pPr>
          </w:p>
        </w:tc>
        <w:tc>
          <w:tcPr>
            <w:tcW w:w="1514" w:type="dxa"/>
            <w:shd w:val="clear" w:color="auto" w:fill="FFFFFF" w:themeFill="background1"/>
          </w:tcPr>
          <w:p w14:paraId="2D425331" w14:textId="77777777" w:rsidR="002946F3" w:rsidRPr="005F62D4" w:rsidRDefault="002946F3" w:rsidP="002946F3">
            <w:pPr>
              <w:rPr>
                <w:rFonts w:asciiTheme="majorHAnsi" w:hAnsiTheme="majorHAnsi" w:cstheme="majorHAnsi"/>
                <w:color w:val="0070C0"/>
              </w:rPr>
            </w:pPr>
            <w:r w:rsidRPr="005F62D4">
              <w:rPr>
                <w:rFonts w:asciiTheme="majorHAnsi" w:hAnsiTheme="majorHAnsi" w:cstheme="majorHAnsi"/>
              </w:rPr>
              <w:t>Defektų ištaisymo terminas</w:t>
            </w:r>
          </w:p>
        </w:tc>
        <w:tc>
          <w:tcPr>
            <w:tcW w:w="7917" w:type="dxa"/>
            <w:gridSpan w:val="2"/>
            <w:shd w:val="clear" w:color="auto" w:fill="FFFFFF" w:themeFill="background1"/>
          </w:tcPr>
          <w:p w14:paraId="360BA6BA" w14:textId="77777777" w:rsidR="002E61D2" w:rsidRPr="005F62D4" w:rsidRDefault="002E61D2" w:rsidP="002E61D2">
            <w:pPr>
              <w:jc w:val="both"/>
              <w:rPr>
                <w:rFonts w:asciiTheme="majorHAnsi" w:hAnsiTheme="majorHAnsi" w:cstheme="majorHAnsi"/>
                <w:color w:val="000000" w:themeColor="text1"/>
              </w:rPr>
            </w:pPr>
            <w:r w:rsidRPr="005F62D4">
              <w:rPr>
                <w:rFonts w:asciiTheme="majorHAnsi" w:hAnsiTheme="majorHAnsi" w:cstheme="majorHAnsi"/>
                <w:color w:val="000000" w:themeColor="text1"/>
              </w:rPr>
              <w:t>Visi darbų priėmimo metu ar garantiniu laikotarpiu nustatyti defektai turi būti pašalinti ne vėliau kaip per 10 (dešimt) darbo dienų nuo Užsakovo rašytinio pranešimo gavimo dienos.</w:t>
            </w:r>
          </w:p>
          <w:p w14:paraId="780803F6" w14:textId="77777777" w:rsidR="002E61D2" w:rsidRPr="005F62D4" w:rsidRDefault="002E61D2" w:rsidP="002E61D2">
            <w:pPr>
              <w:jc w:val="both"/>
              <w:rPr>
                <w:rFonts w:asciiTheme="majorHAnsi" w:hAnsiTheme="majorHAnsi" w:cstheme="majorHAnsi"/>
                <w:color w:val="000000" w:themeColor="text1"/>
              </w:rPr>
            </w:pPr>
            <w:r w:rsidRPr="005F62D4">
              <w:rPr>
                <w:rFonts w:asciiTheme="majorHAnsi" w:hAnsiTheme="majorHAnsi" w:cstheme="majorHAnsi"/>
                <w:color w:val="000000" w:themeColor="text1"/>
              </w:rPr>
              <w:t>Jeigu defektai nepašalinami per nustatytą terminą, Užsakovas turi teisę:</w:t>
            </w:r>
          </w:p>
          <w:p w14:paraId="668CDEC3" w14:textId="77777777" w:rsidR="002E61D2" w:rsidRPr="005F62D4" w:rsidRDefault="002E61D2" w:rsidP="002E61D2">
            <w:pPr>
              <w:numPr>
                <w:ilvl w:val="0"/>
                <w:numId w:val="35"/>
              </w:numPr>
              <w:jc w:val="both"/>
              <w:rPr>
                <w:rFonts w:asciiTheme="majorHAnsi" w:hAnsiTheme="majorHAnsi" w:cstheme="majorHAnsi"/>
                <w:color w:val="000000" w:themeColor="text1"/>
              </w:rPr>
            </w:pPr>
            <w:r w:rsidRPr="005F62D4">
              <w:rPr>
                <w:rFonts w:asciiTheme="majorHAnsi" w:hAnsiTheme="majorHAnsi" w:cstheme="majorHAnsi"/>
                <w:color w:val="000000" w:themeColor="text1"/>
              </w:rPr>
              <w:t>organizuoti defektų šalinimą trečiųjų asmenų lėšomis;</w:t>
            </w:r>
          </w:p>
          <w:p w14:paraId="454ADC58" w14:textId="77777777" w:rsidR="002E61D2" w:rsidRPr="005F62D4" w:rsidRDefault="002E61D2" w:rsidP="002E61D2">
            <w:pPr>
              <w:numPr>
                <w:ilvl w:val="0"/>
                <w:numId w:val="35"/>
              </w:numPr>
              <w:jc w:val="both"/>
              <w:rPr>
                <w:rFonts w:asciiTheme="majorHAnsi" w:hAnsiTheme="majorHAnsi" w:cstheme="majorHAnsi"/>
                <w:color w:val="000000" w:themeColor="text1"/>
              </w:rPr>
            </w:pPr>
            <w:r w:rsidRPr="005F62D4">
              <w:rPr>
                <w:rFonts w:asciiTheme="majorHAnsi" w:hAnsiTheme="majorHAnsi" w:cstheme="majorHAnsi"/>
                <w:color w:val="000000" w:themeColor="text1"/>
              </w:rPr>
              <w:t>išlaidas išskaičiuoti iš Rangovui mokėtinų sumų ar garantinio užtikrinimo.</w:t>
            </w:r>
          </w:p>
          <w:p w14:paraId="647E4B00" w14:textId="7D65661F" w:rsidR="002946F3" w:rsidRPr="005F62D4" w:rsidRDefault="002946F3" w:rsidP="002946F3">
            <w:pPr>
              <w:jc w:val="both"/>
              <w:rPr>
                <w:rFonts w:asciiTheme="majorHAnsi" w:hAnsiTheme="majorHAnsi" w:cstheme="majorHAnsi"/>
                <w:color w:val="000000" w:themeColor="text1"/>
              </w:rPr>
            </w:pPr>
          </w:p>
        </w:tc>
      </w:tr>
      <w:tr w:rsidR="002946F3" w:rsidRPr="005F62D4" w14:paraId="51EF2448" w14:textId="77777777" w:rsidTr="00B0570A">
        <w:trPr>
          <w:trHeight w:val="373"/>
        </w:trPr>
        <w:tc>
          <w:tcPr>
            <w:tcW w:w="487" w:type="dxa"/>
            <w:shd w:val="clear" w:color="auto" w:fill="FFFFFF" w:themeFill="background1"/>
          </w:tcPr>
          <w:p w14:paraId="236DAA27" w14:textId="77777777" w:rsidR="002946F3" w:rsidRPr="005F62D4" w:rsidRDefault="002946F3" w:rsidP="002946F3">
            <w:pPr>
              <w:pStyle w:val="Sraopastraipa"/>
              <w:numPr>
                <w:ilvl w:val="0"/>
                <w:numId w:val="23"/>
              </w:numPr>
              <w:jc w:val="center"/>
              <w:rPr>
                <w:rFonts w:asciiTheme="majorHAnsi" w:hAnsiTheme="majorHAnsi" w:cstheme="majorHAnsi"/>
                <w:b/>
                <w:bCs/>
              </w:rPr>
            </w:pPr>
          </w:p>
        </w:tc>
        <w:tc>
          <w:tcPr>
            <w:tcW w:w="9431" w:type="dxa"/>
            <w:gridSpan w:val="3"/>
            <w:shd w:val="clear" w:color="auto" w:fill="FFFFFF" w:themeFill="background1"/>
          </w:tcPr>
          <w:p w14:paraId="41256060" w14:textId="3F65C1EF" w:rsidR="002946F3" w:rsidRPr="005F62D4" w:rsidRDefault="002946F3" w:rsidP="002946F3">
            <w:pPr>
              <w:jc w:val="center"/>
              <w:rPr>
                <w:rFonts w:asciiTheme="majorHAnsi" w:hAnsiTheme="majorHAnsi" w:cstheme="majorHAnsi"/>
                <w:b/>
                <w:bCs/>
              </w:rPr>
            </w:pPr>
            <w:r w:rsidRPr="005F62D4">
              <w:rPr>
                <w:rFonts w:asciiTheme="majorHAnsi" w:hAnsiTheme="majorHAnsi" w:cstheme="majorHAnsi"/>
                <w:b/>
                <w:color w:val="000000" w:themeColor="text1"/>
              </w:rPr>
              <w:t>Kiti reikalavimai</w:t>
            </w:r>
          </w:p>
        </w:tc>
      </w:tr>
      <w:tr w:rsidR="002946F3" w:rsidRPr="005F62D4" w14:paraId="7586FC30" w14:textId="77777777" w:rsidTr="00B0570A">
        <w:trPr>
          <w:trHeight w:val="373"/>
        </w:trPr>
        <w:tc>
          <w:tcPr>
            <w:tcW w:w="487" w:type="dxa"/>
            <w:shd w:val="clear" w:color="auto" w:fill="FFFFFF" w:themeFill="background1"/>
          </w:tcPr>
          <w:p w14:paraId="1A84A7BF" w14:textId="77777777" w:rsidR="002946F3" w:rsidRPr="005F62D4" w:rsidRDefault="002946F3" w:rsidP="002946F3">
            <w:pPr>
              <w:pStyle w:val="Sraopastraipa"/>
              <w:numPr>
                <w:ilvl w:val="1"/>
                <w:numId w:val="27"/>
              </w:numPr>
              <w:rPr>
                <w:rFonts w:asciiTheme="majorHAnsi" w:hAnsiTheme="majorHAnsi" w:cstheme="majorHAnsi"/>
                <w:b/>
                <w:bCs/>
              </w:rPr>
            </w:pPr>
          </w:p>
        </w:tc>
        <w:tc>
          <w:tcPr>
            <w:tcW w:w="9431" w:type="dxa"/>
            <w:gridSpan w:val="3"/>
            <w:shd w:val="clear" w:color="auto" w:fill="FFFFFF" w:themeFill="background1"/>
          </w:tcPr>
          <w:p w14:paraId="6E23FBFD" w14:textId="51DEC1F8" w:rsidR="002946F3" w:rsidRPr="005F62D4" w:rsidRDefault="002946F3" w:rsidP="002946F3">
            <w:pPr>
              <w:rPr>
                <w:rFonts w:asciiTheme="majorHAnsi" w:hAnsiTheme="majorHAnsi" w:cstheme="majorHAnsi"/>
                <w:b/>
                <w:bCs/>
                <w:color w:val="000000" w:themeColor="text1"/>
                <w:highlight w:val="yellow"/>
              </w:rPr>
            </w:pPr>
            <w:r w:rsidRPr="005F62D4">
              <w:rPr>
                <w:rFonts w:asciiTheme="majorHAnsi" w:hAnsiTheme="majorHAnsi" w:cstheme="majorHAnsi"/>
                <w:color w:val="000000" w:themeColor="text1"/>
              </w:rPr>
              <w:t>Rangovas privalės</w:t>
            </w:r>
            <w:r w:rsidRPr="005F62D4">
              <w:rPr>
                <w:rFonts w:asciiTheme="majorHAnsi" w:hAnsiTheme="majorHAnsi" w:cstheme="majorHAnsi"/>
                <w:b/>
                <w:bCs/>
                <w:color w:val="000000" w:themeColor="text1"/>
              </w:rPr>
              <w:t xml:space="preserve"> </w:t>
            </w:r>
            <w:r w:rsidRPr="005F62D4">
              <w:rPr>
                <w:rFonts w:asciiTheme="majorHAnsi" w:hAnsiTheme="majorHAnsi" w:cstheme="majorHAnsi"/>
                <w:color w:val="000000" w:themeColor="text1"/>
              </w:rPr>
              <w:t>dalyvauti statinio statybos užbaigimo procedūros</w:t>
            </w:r>
          </w:p>
        </w:tc>
      </w:tr>
      <w:tr w:rsidR="002946F3" w:rsidRPr="005F62D4" w14:paraId="7B741C7E" w14:textId="77777777" w:rsidTr="00B0570A">
        <w:trPr>
          <w:trHeight w:val="300"/>
        </w:trPr>
        <w:tc>
          <w:tcPr>
            <w:tcW w:w="487" w:type="dxa"/>
            <w:shd w:val="clear" w:color="auto" w:fill="FFFFFF" w:themeFill="background1"/>
          </w:tcPr>
          <w:p w14:paraId="2E20550F" w14:textId="75B2BF41" w:rsidR="002946F3" w:rsidRPr="005F62D4" w:rsidRDefault="002946F3" w:rsidP="002946F3">
            <w:pPr>
              <w:pStyle w:val="Sraopastraipa"/>
              <w:numPr>
                <w:ilvl w:val="0"/>
                <w:numId w:val="1"/>
              </w:numPr>
              <w:rPr>
                <w:rFonts w:asciiTheme="majorHAnsi" w:hAnsiTheme="majorHAnsi" w:cstheme="majorHAnsi"/>
                <w:b/>
                <w:bCs/>
              </w:rPr>
            </w:pPr>
          </w:p>
        </w:tc>
        <w:tc>
          <w:tcPr>
            <w:tcW w:w="9431" w:type="dxa"/>
            <w:gridSpan w:val="3"/>
            <w:shd w:val="clear" w:color="auto" w:fill="FFFFFF" w:themeFill="background1"/>
          </w:tcPr>
          <w:p w14:paraId="04B528AF" w14:textId="0D307DA4" w:rsidR="002946F3" w:rsidRPr="005F62D4" w:rsidRDefault="002946F3" w:rsidP="002946F3">
            <w:pPr>
              <w:jc w:val="both"/>
              <w:rPr>
                <w:rFonts w:asciiTheme="majorHAnsi" w:eastAsia="Calibri Light" w:hAnsiTheme="majorHAnsi" w:cstheme="majorHAnsi"/>
                <w:color w:val="000000" w:themeColor="text1"/>
              </w:rPr>
            </w:pPr>
            <w:r w:rsidRPr="005F62D4">
              <w:rPr>
                <w:rFonts w:asciiTheme="majorHAnsi" w:eastAsia="Calibri Light" w:hAnsiTheme="majorHAnsi" w:cstheme="majorHAnsi"/>
                <w:color w:val="000000" w:themeColor="text1"/>
              </w:rPr>
              <w:t>Rangovas atsako už saugaus darbo ir priešgaisrinės saugos organizavimą bei registruoja ir tiria visus įvykusius nelaimingus atsitikimus savo ir/ar jo subrangovų padaliniuose, susijusius su vykdomomis paslaugomis, nuo vykdomų darbų pradžios iki jų pabaigos. Rangovas ir/ar jo subrangovai turi užtikrinti saugaus darbo sąlygas, kad neįvyktų nelaimingas atsitikimas. Rangovas ir/ar jo subrangovai turės vykdyti visus saugaus darbo reikalavimus, numatytus atitinkamuose Lietuvos Respublikos norminiuose aktuose, įstatymuose. Darbo vietoje turi būti palaikoma tvarka. Pasibaigus darbams patalpos turi būti išvalytos ir sutvarkytos .</w:t>
            </w:r>
          </w:p>
        </w:tc>
      </w:tr>
      <w:tr w:rsidR="002946F3" w:rsidRPr="005F62D4" w14:paraId="76590805" w14:textId="77777777" w:rsidTr="00B0570A">
        <w:trPr>
          <w:trHeight w:val="300"/>
        </w:trPr>
        <w:tc>
          <w:tcPr>
            <w:tcW w:w="487" w:type="dxa"/>
            <w:shd w:val="clear" w:color="auto" w:fill="FFFFFF" w:themeFill="background1"/>
          </w:tcPr>
          <w:p w14:paraId="72681E04" w14:textId="7D6D8DF2" w:rsidR="002946F3" w:rsidRPr="005F62D4" w:rsidRDefault="002946F3" w:rsidP="002946F3">
            <w:pPr>
              <w:pStyle w:val="Sraopastraipa"/>
              <w:numPr>
                <w:ilvl w:val="0"/>
                <w:numId w:val="2"/>
              </w:numPr>
              <w:rPr>
                <w:rFonts w:asciiTheme="majorHAnsi" w:hAnsiTheme="majorHAnsi" w:cstheme="majorHAnsi"/>
                <w:b/>
                <w:bCs/>
              </w:rPr>
            </w:pPr>
          </w:p>
        </w:tc>
        <w:tc>
          <w:tcPr>
            <w:tcW w:w="9431" w:type="dxa"/>
            <w:gridSpan w:val="3"/>
            <w:shd w:val="clear" w:color="auto" w:fill="FFFFFF" w:themeFill="background1"/>
          </w:tcPr>
          <w:p w14:paraId="092F7415" w14:textId="6A18C2CD" w:rsidR="002946F3" w:rsidRPr="005F62D4" w:rsidRDefault="002946F3" w:rsidP="002946F3">
            <w:pPr>
              <w:jc w:val="both"/>
              <w:rPr>
                <w:rFonts w:asciiTheme="majorHAnsi" w:eastAsia="Calibri Light" w:hAnsiTheme="majorHAnsi" w:cstheme="majorHAnsi"/>
                <w:color w:val="000000" w:themeColor="text1"/>
              </w:rPr>
            </w:pPr>
            <w:r w:rsidRPr="005F62D4">
              <w:rPr>
                <w:rFonts w:asciiTheme="majorHAnsi" w:eastAsia="Calibri Light" w:hAnsiTheme="majorHAnsi" w:cstheme="majorHAnsi"/>
                <w:color w:val="000000" w:themeColor="text1"/>
              </w:rPr>
              <w:t>Rangovas privalo susipažinti ir laikytis „Darbuotojų saugos ir sveikatos reikalavimai Rangovams“ nustatytos instrukcijos reikalavimų ir tvarkos. Prieš pradedant darbus Rangovo įgaliotas asmuo turės užpildyti ir pasirašyti bendrovės patvirtintą „Darbuotojų saugos ir sveikatos tarpusavio atsakomybės ribų aktą“, pateikiant riekiamus įgaliojimus, bei atlikti paskutinės minutės rizikos vertinimą, nustatant kokių reikės asmeninių ir kolektyvinių apsaugos priemonių.</w:t>
            </w:r>
          </w:p>
        </w:tc>
      </w:tr>
      <w:tr w:rsidR="002946F3" w:rsidRPr="005F62D4" w14:paraId="785CE88F" w14:textId="77777777" w:rsidTr="00B0570A">
        <w:trPr>
          <w:trHeight w:val="373"/>
        </w:trPr>
        <w:tc>
          <w:tcPr>
            <w:tcW w:w="487" w:type="dxa"/>
            <w:shd w:val="clear" w:color="auto" w:fill="FFFFFF" w:themeFill="background1"/>
          </w:tcPr>
          <w:p w14:paraId="4091F93E" w14:textId="77777777" w:rsidR="002946F3" w:rsidRPr="005F62D4" w:rsidRDefault="002946F3" w:rsidP="002946F3">
            <w:pPr>
              <w:pStyle w:val="Sraopastraipa"/>
              <w:numPr>
                <w:ilvl w:val="1"/>
                <w:numId w:val="27"/>
              </w:numPr>
              <w:rPr>
                <w:rFonts w:asciiTheme="majorHAnsi" w:hAnsiTheme="majorHAnsi" w:cstheme="majorHAnsi"/>
                <w:b/>
                <w:bCs/>
              </w:rPr>
            </w:pPr>
          </w:p>
        </w:tc>
        <w:tc>
          <w:tcPr>
            <w:tcW w:w="9431" w:type="dxa"/>
            <w:gridSpan w:val="3"/>
            <w:shd w:val="clear" w:color="auto" w:fill="FFFFFF" w:themeFill="background1"/>
          </w:tcPr>
          <w:p w14:paraId="3B138EE0" w14:textId="013EF657" w:rsidR="002946F3" w:rsidRPr="005F62D4" w:rsidRDefault="002946F3" w:rsidP="002946F3">
            <w:pPr>
              <w:jc w:val="both"/>
              <w:rPr>
                <w:rFonts w:asciiTheme="majorHAnsi" w:hAnsiTheme="majorHAnsi" w:cstheme="majorHAnsi"/>
                <w:iCs/>
                <w:color w:val="000000" w:themeColor="text1"/>
              </w:rPr>
            </w:pPr>
            <w:r w:rsidRPr="005F62D4">
              <w:rPr>
                <w:rFonts w:asciiTheme="majorHAnsi" w:hAnsiTheme="majorHAnsi" w:cstheme="majorHAnsi"/>
                <w:iCs/>
                <w:color w:val="000000" w:themeColor="text1"/>
              </w:rPr>
              <w:t>Vykdant statybą, būtina vadovautis Lietuvos Respublikoje galiojančiais įstatymais, vyriausybiniais nutarimais, statybos techniniais reglamentais, statybos normomis, taisyklėmis, įsakymais, nurodymais, rekomendacijomis, standartais</w:t>
            </w:r>
          </w:p>
        </w:tc>
      </w:tr>
      <w:tr w:rsidR="002946F3" w:rsidRPr="005F62D4" w14:paraId="4FD9327E" w14:textId="77777777" w:rsidTr="00B0570A">
        <w:trPr>
          <w:trHeight w:val="373"/>
        </w:trPr>
        <w:tc>
          <w:tcPr>
            <w:tcW w:w="487" w:type="dxa"/>
            <w:shd w:val="clear" w:color="auto" w:fill="FFFFFF" w:themeFill="background1"/>
          </w:tcPr>
          <w:p w14:paraId="6D25765C" w14:textId="77777777" w:rsidR="002946F3" w:rsidRPr="005F62D4" w:rsidRDefault="002946F3" w:rsidP="002946F3">
            <w:pPr>
              <w:pStyle w:val="Sraopastraipa"/>
              <w:numPr>
                <w:ilvl w:val="0"/>
                <w:numId w:val="23"/>
              </w:numPr>
              <w:jc w:val="center"/>
              <w:rPr>
                <w:rFonts w:asciiTheme="majorHAnsi" w:hAnsiTheme="majorHAnsi" w:cstheme="majorHAnsi"/>
                <w:b/>
                <w:bCs/>
              </w:rPr>
            </w:pPr>
          </w:p>
        </w:tc>
        <w:tc>
          <w:tcPr>
            <w:tcW w:w="9431" w:type="dxa"/>
            <w:gridSpan w:val="3"/>
            <w:shd w:val="clear" w:color="auto" w:fill="FFFFFF" w:themeFill="background1"/>
          </w:tcPr>
          <w:p w14:paraId="513A97AA" w14:textId="77777777" w:rsidR="002946F3" w:rsidRPr="005F62D4" w:rsidRDefault="002946F3" w:rsidP="002946F3">
            <w:pPr>
              <w:jc w:val="center"/>
              <w:rPr>
                <w:rFonts w:asciiTheme="majorHAnsi" w:hAnsiTheme="majorHAnsi" w:cstheme="majorHAnsi"/>
                <w:b/>
                <w:bCs/>
              </w:rPr>
            </w:pPr>
            <w:r w:rsidRPr="005F62D4">
              <w:rPr>
                <w:rFonts w:asciiTheme="majorHAnsi" w:hAnsiTheme="majorHAnsi" w:cstheme="majorHAnsi"/>
                <w:b/>
                <w:bCs/>
              </w:rPr>
              <w:t>Žalieji reikalavimai darbams</w:t>
            </w:r>
          </w:p>
        </w:tc>
      </w:tr>
      <w:tr w:rsidR="008325BA" w:rsidRPr="005F62D4" w14:paraId="02AEA7CD" w14:textId="77777777" w:rsidTr="00B0570A">
        <w:tc>
          <w:tcPr>
            <w:tcW w:w="487" w:type="dxa"/>
            <w:shd w:val="clear" w:color="auto" w:fill="FFFFFF" w:themeFill="background1"/>
          </w:tcPr>
          <w:p w14:paraId="5A72EE87" w14:textId="77777777" w:rsidR="008325BA" w:rsidRPr="005F62D4" w:rsidRDefault="008325BA" w:rsidP="002946F3">
            <w:pPr>
              <w:pStyle w:val="Sraopastraipa"/>
              <w:numPr>
                <w:ilvl w:val="1"/>
                <w:numId w:val="23"/>
              </w:numPr>
              <w:jc w:val="center"/>
              <w:rPr>
                <w:rFonts w:asciiTheme="majorHAnsi" w:hAnsiTheme="majorHAnsi" w:cstheme="majorHAnsi"/>
                <w:b/>
                <w:bCs/>
              </w:rPr>
            </w:pPr>
          </w:p>
        </w:tc>
        <w:tc>
          <w:tcPr>
            <w:tcW w:w="9431" w:type="dxa"/>
            <w:gridSpan w:val="3"/>
            <w:shd w:val="clear" w:color="auto" w:fill="FFFFFF" w:themeFill="background1"/>
          </w:tcPr>
          <w:p w14:paraId="31C3BD02" w14:textId="6F3B956E" w:rsidR="006E7ADC" w:rsidRPr="00166406" w:rsidRDefault="00166406" w:rsidP="006E7ADC">
            <w:pPr>
              <w:rPr>
                <w:rFonts w:asciiTheme="majorHAnsi" w:hAnsiTheme="majorHAnsi" w:cstheme="majorHAnsi"/>
              </w:rPr>
            </w:pPr>
            <w:r w:rsidRPr="00166406">
              <w:rPr>
                <w:rFonts w:asciiTheme="majorHAnsi" w:hAnsiTheme="majorHAnsi" w:cstheme="majorHAnsi"/>
              </w:rPr>
              <w:t>Pirkimo objektui taikomi aplinkos apsaugos kriterijai, nustatyti vadovaujantis Lietuvos Respublikos aplinkos ministro 2011 m. birželio 28 d. įsakymo Nr. D1-508 „</w:t>
            </w:r>
            <w:hyperlink r:id="rId12" w:tooltip="https://www.e-tar.lt/portal/lt/legalAct/TAR.4B60A8C9678B/asr" w:history="1">
              <w:r w:rsidRPr="00166406">
                <w:rPr>
                  <w:rStyle w:val="Hipersaitas"/>
                  <w:rFonts w:asciiTheme="majorHAnsi" w:hAnsiTheme="majorHAnsi" w:cstheme="majorHAnsi"/>
                </w:rPr>
                <w:t>Dėl Aplinkos apsaugos kriterijų taikymo, vykdant žaliuosius pirkimus, tvarkos aprašo patvirtinimo</w:t>
              </w:r>
            </w:hyperlink>
            <w:r w:rsidRPr="00166406">
              <w:rPr>
                <w:rFonts w:asciiTheme="majorHAnsi" w:hAnsiTheme="majorHAnsi" w:cstheme="majorHAnsi"/>
              </w:rPr>
              <w:t>“</w:t>
            </w:r>
            <w:r w:rsidR="006E7ADC">
              <w:rPr>
                <w:rFonts w:asciiTheme="majorHAnsi" w:hAnsiTheme="majorHAnsi" w:cstheme="majorHAnsi"/>
              </w:rPr>
              <w:t>:</w:t>
            </w:r>
          </w:p>
          <w:p w14:paraId="45923E76" w14:textId="683599E4" w:rsidR="00166406" w:rsidRPr="00A648A8" w:rsidRDefault="00EE0933" w:rsidP="00A648A8">
            <w:pPr>
              <w:pStyle w:val="Sraopastraipa"/>
              <w:numPr>
                <w:ilvl w:val="0"/>
                <w:numId w:val="40"/>
              </w:numPr>
              <w:rPr>
                <w:rFonts w:asciiTheme="majorHAnsi" w:hAnsiTheme="majorHAnsi" w:cstheme="majorHAnsi"/>
              </w:rPr>
            </w:pPr>
            <w:r w:rsidRPr="00A648A8">
              <w:rPr>
                <w:rFonts w:asciiTheme="majorHAnsi" w:hAnsiTheme="majorHAnsi" w:cstheme="majorHAnsi"/>
              </w:rPr>
              <w:t>paruoštų naudoti patalpų vidaus ir išorės dažų produkte lakiųjų organinių junginių (LOJ), kurių pradinė virimo temperatūra, esant standartiniam 101,3 kPa slėgiui, yra ne aukštesnė kaip 250 ˚C, turi būti ne daugiau kaip nurodyta 17.1 punkte;</w:t>
            </w:r>
            <w:r w:rsidR="00A648A8">
              <w:rPr>
                <w:rFonts w:asciiTheme="majorHAnsi" w:hAnsiTheme="majorHAnsi" w:cstheme="majorHAnsi"/>
              </w:rPr>
              <w:t xml:space="preserve"> </w:t>
            </w:r>
            <w:r w:rsidR="00A648A8" w:rsidRPr="00A648A8">
              <w:rPr>
                <w:rFonts w:asciiTheme="majorHAnsi" w:hAnsiTheme="majorHAnsi" w:cstheme="majorHAnsi"/>
              </w:rPr>
              <w:t>pagrindžiančius dokumentus tiekėjas turės pateikti darbų sutarties vykdymo metu</w:t>
            </w:r>
            <w:r w:rsidR="006E7ADC" w:rsidRPr="00A648A8">
              <w:rPr>
                <w:rFonts w:asciiTheme="majorHAnsi" w:hAnsiTheme="majorHAnsi" w:cstheme="majorHAnsi"/>
              </w:rPr>
              <w:t>.</w:t>
            </w:r>
          </w:p>
          <w:p w14:paraId="692D0DE2" w14:textId="280DAF5A" w:rsidR="008325BA" w:rsidRDefault="00EE0933" w:rsidP="00EE0933">
            <w:pPr>
              <w:pStyle w:val="Sraopastraipa"/>
              <w:numPr>
                <w:ilvl w:val="0"/>
                <w:numId w:val="40"/>
              </w:numPr>
              <w:rPr>
                <w:rFonts w:asciiTheme="majorHAnsi" w:hAnsiTheme="majorHAnsi" w:cstheme="majorHAnsi"/>
              </w:rPr>
            </w:pPr>
            <w:r w:rsidRPr="00A648A8">
              <w:rPr>
                <w:rFonts w:asciiTheme="majorHAnsi" w:hAnsiTheme="majorHAnsi" w:cstheme="majorHAnsi"/>
              </w:rPr>
              <w:t>patalpų vidaus ir išorės dažų sudėtyje neturi būti daugiau kaip 0,01 proc. pagal masę pavojingų cheminių medžiagų, klasifikuojamų priskiriant bet kurią iš nurodytų pavojingumo frazę pagal Reglamentą (EB) Nr. 1272/2008, nurodyta 17.2 punkte;</w:t>
            </w:r>
            <w:r w:rsidR="00A648A8" w:rsidRPr="00A648A8">
              <w:rPr>
                <w:rFonts w:asciiTheme="majorHAnsi" w:hAnsiTheme="majorHAnsi" w:cstheme="majorHAnsi"/>
              </w:rPr>
              <w:t xml:space="preserve"> pagrindžiančius dokumentus tiekėjas turės pateikti darbų sutarties vykdymo metu.</w:t>
            </w:r>
          </w:p>
          <w:p w14:paraId="2FECBAFC" w14:textId="2B285FCC" w:rsidR="00A648A8" w:rsidRPr="00A648A8" w:rsidRDefault="00A648A8" w:rsidP="00EE0933">
            <w:pPr>
              <w:pStyle w:val="Sraopastraipa"/>
              <w:numPr>
                <w:ilvl w:val="0"/>
                <w:numId w:val="40"/>
              </w:numPr>
              <w:rPr>
                <w:rFonts w:asciiTheme="majorHAnsi" w:hAnsiTheme="majorHAnsi" w:cstheme="majorHAnsi"/>
              </w:rPr>
            </w:pPr>
            <w:r w:rsidRPr="00A648A8">
              <w:rPr>
                <w:rFonts w:asciiTheme="majorHAnsi" w:hAnsiTheme="majorHAnsi" w:cstheme="majorHAnsi"/>
              </w:rPr>
              <w:t>Naudojamos grindų dangos turi būti pritaikytos intensyviam eksploatavimui ir ilgaamžės, siekiant mažinti remonto ir medžiagų keitimo poreikį</w:t>
            </w:r>
            <w:r>
              <w:rPr>
                <w:rFonts w:asciiTheme="majorHAnsi" w:hAnsiTheme="majorHAnsi" w:cstheme="majorHAnsi"/>
              </w:rPr>
              <w:t>;</w:t>
            </w:r>
          </w:p>
          <w:p w14:paraId="516DF722" w14:textId="3FF9CC7A" w:rsidR="00CC4946" w:rsidRPr="005F62D4" w:rsidRDefault="00CC4946" w:rsidP="008325BA">
            <w:pPr>
              <w:pStyle w:val="Sraopastraipa"/>
              <w:numPr>
                <w:ilvl w:val="0"/>
                <w:numId w:val="40"/>
              </w:numPr>
              <w:rPr>
                <w:rFonts w:asciiTheme="majorHAnsi" w:hAnsiTheme="majorHAnsi" w:cstheme="majorHAnsi"/>
              </w:rPr>
            </w:pPr>
            <w:r w:rsidRPr="005F62D4">
              <w:rPr>
                <w:rFonts w:asciiTheme="majorHAnsi" w:hAnsiTheme="majorHAnsi" w:cstheme="majorHAnsi"/>
              </w:rPr>
              <w:t>Rangovas privalo organizuoti darbus taip, kad būtų mažinamas dulkių, triukšmo ir kitos taršos poveikis eksploatuojamoms patalpoms bei aplinkai</w:t>
            </w:r>
          </w:p>
        </w:tc>
      </w:tr>
    </w:tbl>
    <w:p w14:paraId="463B7C3F" w14:textId="7608DA73" w:rsidR="00FA761D" w:rsidRPr="005F62D4" w:rsidRDefault="00FA761D" w:rsidP="001B72C8">
      <w:pPr>
        <w:spacing w:line="240" w:lineRule="auto"/>
        <w:rPr>
          <w:rFonts w:asciiTheme="majorHAnsi" w:hAnsiTheme="majorHAnsi" w:cstheme="majorHAnsi"/>
          <w:b/>
          <w:i/>
          <w:color w:val="FF0000"/>
        </w:rPr>
      </w:pPr>
    </w:p>
    <w:p w14:paraId="4CB17699" w14:textId="50FF7203" w:rsidR="00FA761D" w:rsidRPr="005F62D4" w:rsidRDefault="006B7011" w:rsidP="006B7011">
      <w:pPr>
        <w:spacing w:line="240" w:lineRule="auto"/>
        <w:jc w:val="center"/>
        <w:rPr>
          <w:rFonts w:asciiTheme="majorHAnsi" w:hAnsiTheme="majorHAnsi" w:cstheme="majorHAnsi"/>
          <w:b/>
          <w:iCs/>
          <w:color w:val="000000" w:themeColor="text1"/>
        </w:rPr>
      </w:pPr>
      <w:r w:rsidRPr="005F62D4">
        <w:rPr>
          <w:rFonts w:asciiTheme="majorHAnsi" w:hAnsiTheme="majorHAnsi" w:cstheme="majorHAnsi"/>
          <w:b/>
          <w:iCs/>
          <w:color w:val="000000" w:themeColor="text1"/>
        </w:rPr>
        <w:t>PATALPŲ FOTO NUOTRAUKOS</w:t>
      </w:r>
    </w:p>
    <w:p w14:paraId="0A42871F" w14:textId="05BCBF8C" w:rsidR="00FA761D" w:rsidRPr="005F62D4" w:rsidRDefault="006B7011" w:rsidP="001B72C8">
      <w:pPr>
        <w:spacing w:line="240" w:lineRule="auto"/>
        <w:rPr>
          <w:rFonts w:asciiTheme="majorHAnsi" w:hAnsiTheme="majorHAnsi" w:cstheme="majorHAnsi"/>
          <w:bCs/>
          <w:iCs/>
          <w:color w:val="FF0000"/>
        </w:rPr>
      </w:pPr>
      <w:r w:rsidRPr="005F62D4">
        <w:rPr>
          <w:rFonts w:asciiTheme="majorHAnsi" w:hAnsiTheme="majorHAnsi" w:cstheme="majorHAnsi"/>
          <w:bCs/>
          <w:iCs/>
          <w:noProof/>
          <w:color w:val="FF0000"/>
        </w:rPr>
        <w:drawing>
          <wp:inline distT="0" distB="0" distL="0" distR="0" wp14:anchorId="71B620DA" wp14:editId="60E3D4CA">
            <wp:extent cx="2597150" cy="1752600"/>
            <wp:effectExtent l="0" t="0" r="0" b="0"/>
            <wp:docPr id="1769367459"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97150" cy="1752600"/>
                    </a:xfrm>
                    <a:prstGeom prst="rect">
                      <a:avLst/>
                    </a:prstGeom>
                    <a:noFill/>
                    <a:ln>
                      <a:noFill/>
                    </a:ln>
                  </pic:spPr>
                </pic:pic>
              </a:graphicData>
            </a:graphic>
          </wp:inline>
        </w:drawing>
      </w:r>
      <w:r w:rsidRPr="005F62D4">
        <w:rPr>
          <w:rFonts w:asciiTheme="majorHAnsi" w:hAnsiTheme="majorHAnsi" w:cstheme="majorHAnsi"/>
          <w:bCs/>
          <w:iCs/>
          <w:noProof/>
          <w:color w:val="FF0000"/>
        </w:rPr>
        <w:drawing>
          <wp:inline distT="0" distB="0" distL="0" distR="0" wp14:anchorId="7626C5E1" wp14:editId="32116887">
            <wp:extent cx="2470150" cy="1758950"/>
            <wp:effectExtent l="0" t="0" r="6350" b="0"/>
            <wp:docPr id="212143107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70150" cy="1758950"/>
                    </a:xfrm>
                    <a:prstGeom prst="rect">
                      <a:avLst/>
                    </a:prstGeom>
                    <a:noFill/>
                    <a:ln>
                      <a:noFill/>
                    </a:ln>
                  </pic:spPr>
                </pic:pic>
              </a:graphicData>
            </a:graphic>
          </wp:inline>
        </w:drawing>
      </w:r>
      <w:r w:rsidRPr="005F62D4">
        <w:rPr>
          <w:rFonts w:asciiTheme="majorHAnsi" w:hAnsiTheme="majorHAnsi" w:cstheme="majorHAnsi"/>
          <w:bCs/>
          <w:iCs/>
          <w:noProof/>
          <w:color w:val="FF0000"/>
        </w:rPr>
        <w:drawing>
          <wp:inline distT="0" distB="0" distL="0" distR="0" wp14:anchorId="2813FC4D" wp14:editId="6F3A7E6F">
            <wp:extent cx="2609850" cy="2012950"/>
            <wp:effectExtent l="0" t="0" r="0" b="6350"/>
            <wp:docPr id="60796787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09850" cy="2012950"/>
                    </a:xfrm>
                    <a:prstGeom prst="rect">
                      <a:avLst/>
                    </a:prstGeom>
                    <a:noFill/>
                    <a:ln>
                      <a:noFill/>
                    </a:ln>
                  </pic:spPr>
                </pic:pic>
              </a:graphicData>
            </a:graphic>
          </wp:inline>
        </w:drawing>
      </w:r>
      <w:r w:rsidRPr="005F62D4">
        <w:rPr>
          <w:rFonts w:asciiTheme="majorHAnsi" w:hAnsiTheme="majorHAnsi" w:cstheme="majorHAnsi"/>
          <w:bCs/>
          <w:iCs/>
          <w:noProof/>
          <w:color w:val="FF0000"/>
        </w:rPr>
        <w:drawing>
          <wp:inline distT="0" distB="0" distL="0" distR="0" wp14:anchorId="280B2925" wp14:editId="6EC74F4F">
            <wp:extent cx="2476500" cy="2019300"/>
            <wp:effectExtent l="0" t="0" r="0" b="0"/>
            <wp:docPr id="1842493504"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76500" cy="2019300"/>
                    </a:xfrm>
                    <a:prstGeom prst="rect">
                      <a:avLst/>
                    </a:prstGeom>
                    <a:noFill/>
                    <a:ln>
                      <a:noFill/>
                    </a:ln>
                  </pic:spPr>
                </pic:pic>
              </a:graphicData>
            </a:graphic>
          </wp:inline>
        </w:drawing>
      </w:r>
      <w:r w:rsidRPr="005F62D4">
        <w:rPr>
          <w:rFonts w:asciiTheme="majorHAnsi" w:hAnsiTheme="majorHAnsi" w:cstheme="majorHAnsi"/>
          <w:bCs/>
          <w:iCs/>
          <w:noProof/>
          <w:color w:val="FF0000"/>
        </w:rPr>
        <w:lastRenderedPageBreak/>
        <w:drawing>
          <wp:inline distT="0" distB="0" distL="0" distR="0" wp14:anchorId="2521A895" wp14:editId="07FF78BB">
            <wp:extent cx="2597150" cy="1600200"/>
            <wp:effectExtent l="0" t="0" r="0" b="0"/>
            <wp:docPr id="382989079"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97150" cy="1600200"/>
                    </a:xfrm>
                    <a:prstGeom prst="rect">
                      <a:avLst/>
                    </a:prstGeom>
                    <a:noFill/>
                    <a:ln>
                      <a:noFill/>
                    </a:ln>
                  </pic:spPr>
                </pic:pic>
              </a:graphicData>
            </a:graphic>
          </wp:inline>
        </w:drawing>
      </w:r>
      <w:r w:rsidRPr="005F62D4">
        <w:rPr>
          <w:rFonts w:asciiTheme="majorHAnsi" w:hAnsiTheme="majorHAnsi" w:cstheme="majorHAnsi"/>
          <w:bCs/>
          <w:iCs/>
          <w:noProof/>
          <w:color w:val="FF0000"/>
        </w:rPr>
        <w:drawing>
          <wp:inline distT="0" distB="0" distL="0" distR="0" wp14:anchorId="3F14F445" wp14:editId="162441DD">
            <wp:extent cx="2495550" cy="1587500"/>
            <wp:effectExtent l="0" t="0" r="0" b="0"/>
            <wp:docPr id="1353276734"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495550" cy="1587500"/>
                    </a:xfrm>
                    <a:prstGeom prst="rect">
                      <a:avLst/>
                    </a:prstGeom>
                    <a:noFill/>
                    <a:ln>
                      <a:noFill/>
                    </a:ln>
                  </pic:spPr>
                </pic:pic>
              </a:graphicData>
            </a:graphic>
          </wp:inline>
        </w:drawing>
      </w:r>
      <w:r w:rsidRPr="005F62D4">
        <w:rPr>
          <w:rFonts w:asciiTheme="majorHAnsi" w:hAnsiTheme="majorHAnsi" w:cstheme="majorHAnsi"/>
          <w:bCs/>
          <w:iCs/>
          <w:noProof/>
          <w:color w:val="FF0000"/>
        </w:rPr>
        <w:drawing>
          <wp:inline distT="0" distB="0" distL="0" distR="0" wp14:anchorId="0ADB814D" wp14:editId="4B3D9FB2">
            <wp:extent cx="2590800" cy="1651000"/>
            <wp:effectExtent l="0" t="0" r="0" b="6350"/>
            <wp:docPr id="567414962"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90800" cy="1651000"/>
                    </a:xfrm>
                    <a:prstGeom prst="rect">
                      <a:avLst/>
                    </a:prstGeom>
                    <a:noFill/>
                    <a:ln>
                      <a:noFill/>
                    </a:ln>
                  </pic:spPr>
                </pic:pic>
              </a:graphicData>
            </a:graphic>
          </wp:inline>
        </w:drawing>
      </w:r>
      <w:r w:rsidRPr="005F62D4">
        <w:rPr>
          <w:rFonts w:asciiTheme="majorHAnsi" w:hAnsiTheme="majorHAnsi" w:cstheme="majorHAnsi"/>
          <w:bCs/>
          <w:iCs/>
          <w:noProof/>
          <w:color w:val="FF0000"/>
        </w:rPr>
        <w:drawing>
          <wp:inline distT="0" distB="0" distL="0" distR="0" wp14:anchorId="415EA183" wp14:editId="161C0021">
            <wp:extent cx="2508250" cy="1651000"/>
            <wp:effectExtent l="0" t="0" r="6350" b="6350"/>
            <wp:docPr id="2083112599"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08250" cy="1651000"/>
                    </a:xfrm>
                    <a:prstGeom prst="rect">
                      <a:avLst/>
                    </a:prstGeom>
                    <a:noFill/>
                    <a:ln>
                      <a:noFill/>
                    </a:ln>
                  </pic:spPr>
                </pic:pic>
              </a:graphicData>
            </a:graphic>
          </wp:inline>
        </w:drawing>
      </w:r>
      <w:r w:rsidRPr="005F62D4">
        <w:rPr>
          <w:rFonts w:asciiTheme="majorHAnsi" w:hAnsiTheme="majorHAnsi" w:cstheme="majorHAnsi"/>
          <w:bCs/>
          <w:iCs/>
          <w:noProof/>
          <w:color w:val="FF0000"/>
        </w:rPr>
        <w:drawing>
          <wp:inline distT="0" distB="0" distL="0" distR="0" wp14:anchorId="3DDF8B6F" wp14:editId="0FF3C6BD">
            <wp:extent cx="2584450" cy="1860550"/>
            <wp:effectExtent l="0" t="0" r="6350" b="6350"/>
            <wp:docPr id="505507228"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84450" cy="1860550"/>
                    </a:xfrm>
                    <a:prstGeom prst="rect">
                      <a:avLst/>
                    </a:prstGeom>
                    <a:noFill/>
                    <a:ln>
                      <a:noFill/>
                    </a:ln>
                  </pic:spPr>
                </pic:pic>
              </a:graphicData>
            </a:graphic>
          </wp:inline>
        </w:drawing>
      </w:r>
      <w:r w:rsidRPr="005F62D4">
        <w:rPr>
          <w:rFonts w:asciiTheme="majorHAnsi" w:hAnsiTheme="majorHAnsi" w:cstheme="majorHAnsi"/>
          <w:bCs/>
          <w:iCs/>
          <w:noProof/>
          <w:color w:val="FF0000"/>
        </w:rPr>
        <w:drawing>
          <wp:inline distT="0" distB="0" distL="0" distR="0" wp14:anchorId="74F60F7A" wp14:editId="0D325932">
            <wp:extent cx="2508250" cy="1866900"/>
            <wp:effectExtent l="0" t="0" r="6350" b="0"/>
            <wp:docPr id="261793534"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08250" cy="1866900"/>
                    </a:xfrm>
                    <a:prstGeom prst="rect">
                      <a:avLst/>
                    </a:prstGeom>
                    <a:noFill/>
                    <a:ln>
                      <a:noFill/>
                    </a:ln>
                  </pic:spPr>
                </pic:pic>
              </a:graphicData>
            </a:graphic>
          </wp:inline>
        </w:drawing>
      </w:r>
      <w:r w:rsidR="00FA0912" w:rsidRPr="005F62D4">
        <w:rPr>
          <w:rFonts w:asciiTheme="majorHAnsi" w:hAnsiTheme="majorHAnsi" w:cstheme="majorHAnsi"/>
          <w:bCs/>
          <w:iCs/>
          <w:noProof/>
          <w:color w:val="FF0000"/>
        </w:rPr>
        <w:drawing>
          <wp:inline distT="0" distB="0" distL="0" distR="0" wp14:anchorId="249AC9CE" wp14:editId="333B838C">
            <wp:extent cx="2578100" cy="1625600"/>
            <wp:effectExtent l="0" t="0" r="0" b="0"/>
            <wp:docPr id="2070615254"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78100" cy="1625600"/>
                    </a:xfrm>
                    <a:prstGeom prst="rect">
                      <a:avLst/>
                    </a:prstGeom>
                    <a:noFill/>
                    <a:ln>
                      <a:noFill/>
                    </a:ln>
                  </pic:spPr>
                </pic:pic>
              </a:graphicData>
            </a:graphic>
          </wp:inline>
        </w:drawing>
      </w:r>
      <w:r w:rsidR="00FA0912" w:rsidRPr="005F62D4">
        <w:rPr>
          <w:rFonts w:asciiTheme="majorHAnsi" w:hAnsiTheme="majorHAnsi" w:cstheme="majorHAnsi"/>
          <w:bCs/>
          <w:iCs/>
          <w:noProof/>
          <w:color w:val="FF0000"/>
        </w:rPr>
        <w:drawing>
          <wp:inline distT="0" distB="0" distL="0" distR="0" wp14:anchorId="402602AF" wp14:editId="4FA2CA66">
            <wp:extent cx="2514600" cy="1619250"/>
            <wp:effectExtent l="0" t="0" r="0" b="0"/>
            <wp:docPr id="155608808"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14600" cy="1619250"/>
                    </a:xfrm>
                    <a:prstGeom prst="rect">
                      <a:avLst/>
                    </a:prstGeom>
                    <a:noFill/>
                    <a:ln>
                      <a:noFill/>
                    </a:ln>
                  </pic:spPr>
                </pic:pic>
              </a:graphicData>
            </a:graphic>
          </wp:inline>
        </w:drawing>
      </w:r>
    </w:p>
    <w:sectPr w:rsidR="00FA761D" w:rsidRPr="005F62D4" w:rsidSect="00C02F09">
      <w:headerReference w:type="default" r:id="rId25"/>
      <w:pgSz w:w="11906" w:h="16838"/>
      <w:pgMar w:top="1440" w:right="849" w:bottom="1440" w:left="1440" w:header="2098"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789516" w14:textId="77777777" w:rsidR="00E812B5" w:rsidRDefault="00E812B5" w:rsidP="002A6E8E">
      <w:pPr>
        <w:spacing w:after="0" w:line="240" w:lineRule="auto"/>
      </w:pPr>
      <w:r>
        <w:separator/>
      </w:r>
    </w:p>
  </w:endnote>
  <w:endnote w:type="continuationSeparator" w:id="0">
    <w:p w14:paraId="39EBF0F2" w14:textId="77777777" w:rsidR="00E812B5" w:rsidRDefault="00E812B5" w:rsidP="002A6E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2918D2" w14:textId="77777777" w:rsidR="00E812B5" w:rsidRDefault="00E812B5" w:rsidP="002A6E8E">
      <w:pPr>
        <w:spacing w:after="0" w:line="240" w:lineRule="auto"/>
      </w:pPr>
      <w:r>
        <w:separator/>
      </w:r>
    </w:p>
  </w:footnote>
  <w:footnote w:type="continuationSeparator" w:id="0">
    <w:p w14:paraId="60EB67C9" w14:textId="77777777" w:rsidR="00E812B5" w:rsidRDefault="00E812B5" w:rsidP="002A6E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943FAC" w14:textId="77777777" w:rsidR="00F40857" w:rsidRDefault="00F40857">
    <w:pPr>
      <w:pStyle w:val="Antrats"/>
    </w:pPr>
    <w:r w:rsidRPr="00F40857">
      <w:rPr>
        <w:rFonts w:ascii="Calibri" w:eastAsia="Calibri" w:hAnsi="Calibri" w:cs="Arial"/>
        <w:noProof/>
        <w:lang w:eastAsia="lt-LT"/>
      </w:rPr>
      <w:drawing>
        <wp:anchor distT="0" distB="0" distL="114300" distR="114300" simplePos="0" relativeHeight="251659264" behindDoc="0" locked="1" layoutInCell="1" allowOverlap="1" wp14:anchorId="50AABFD5" wp14:editId="418E261F">
          <wp:simplePos x="0" y="0"/>
          <wp:positionH relativeFrom="column">
            <wp:posOffset>1737360</wp:posOffset>
          </wp:positionH>
          <wp:positionV relativeFrom="paragraph">
            <wp:posOffset>-1295400</wp:posOffset>
          </wp:positionV>
          <wp:extent cx="2260600" cy="135001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260600" cy="135001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B7B73"/>
    <w:multiLevelType w:val="hybridMultilevel"/>
    <w:tmpl w:val="7D78E3B0"/>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79814B5"/>
    <w:multiLevelType w:val="hybridMultilevel"/>
    <w:tmpl w:val="1F4AD88C"/>
    <w:lvl w:ilvl="0" w:tplc="12A21F36">
      <w:numFmt w:val="none"/>
      <w:lvlText w:val=""/>
      <w:lvlJc w:val="left"/>
      <w:pPr>
        <w:tabs>
          <w:tab w:val="num" w:pos="360"/>
        </w:tabs>
      </w:pPr>
    </w:lvl>
    <w:lvl w:ilvl="1" w:tplc="B770DBB2">
      <w:start w:val="1"/>
      <w:numFmt w:val="lowerLetter"/>
      <w:lvlText w:val="%2."/>
      <w:lvlJc w:val="left"/>
      <w:pPr>
        <w:ind w:left="1800" w:hanging="360"/>
      </w:pPr>
    </w:lvl>
    <w:lvl w:ilvl="2" w:tplc="F834ABEA">
      <w:start w:val="1"/>
      <w:numFmt w:val="lowerRoman"/>
      <w:lvlText w:val="%3."/>
      <w:lvlJc w:val="right"/>
      <w:pPr>
        <w:ind w:left="2520" w:hanging="180"/>
      </w:pPr>
    </w:lvl>
    <w:lvl w:ilvl="3" w:tplc="D9A29A8E">
      <w:start w:val="1"/>
      <w:numFmt w:val="decimal"/>
      <w:lvlText w:val="%4."/>
      <w:lvlJc w:val="left"/>
      <w:pPr>
        <w:ind w:left="3240" w:hanging="360"/>
      </w:pPr>
    </w:lvl>
    <w:lvl w:ilvl="4" w:tplc="CABC1254">
      <w:start w:val="1"/>
      <w:numFmt w:val="lowerLetter"/>
      <w:lvlText w:val="%5."/>
      <w:lvlJc w:val="left"/>
      <w:pPr>
        <w:ind w:left="3960" w:hanging="360"/>
      </w:pPr>
    </w:lvl>
    <w:lvl w:ilvl="5" w:tplc="5F1417D0">
      <w:start w:val="1"/>
      <w:numFmt w:val="lowerRoman"/>
      <w:lvlText w:val="%6."/>
      <w:lvlJc w:val="right"/>
      <w:pPr>
        <w:ind w:left="4680" w:hanging="180"/>
      </w:pPr>
    </w:lvl>
    <w:lvl w:ilvl="6" w:tplc="0686B956">
      <w:start w:val="1"/>
      <w:numFmt w:val="decimal"/>
      <w:lvlText w:val="%7."/>
      <w:lvlJc w:val="left"/>
      <w:pPr>
        <w:ind w:left="5400" w:hanging="360"/>
      </w:pPr>
    </w:lvl>
    <w:lvl w:ilvl="7" w:tplc="A2CCEA38">
      <w:start w:val="1"/>
      <w:numFmt w:val="lowerLetter"/>
      <w:lvlText w:val="%8."/>
      <w:lvlJc w:val="left"/>
      <w:pPr>
        <w:ind w:left="6120" w:hanging="360"/>
      </w:pPr>
    </w:lvl>
    <w:lvl w:ilvl="8" w:tplc="01FA233C">
      <w:start w:val="1"/>
      <w:numFmt w:val="lowerRoman"/>
      <w:lvlText w:val="%9."/>
      <w:lvlJc w:val="right"/>
      <w:pPr>
        <w:ind w:left="6840" w:hanging="180"/>
      </w:pPr>
    </w:lvl>
  </w:abstractNum>
  <w:abstractNum w:abstractNumId="2" w15:restartNumberingAfterBreak="0">
    <w:nsid w:val="07D51C63"/>
    <w:multiLevelType w:val="multilevel"/>
    <w:tmpl w:val="4E6E53C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E160C7D"/>
    <w:multiLevelType w:val="multilevel"/>
    <w:tmpl w:val="42567288"/>
    <w:lvl w:ilvl="0">
      <w:start w:val="3"/>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128C2661"/>
    <w:multiLevelType w:val="multilevel"/>
    <w:tmpl w:val="289C2E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2DE7C29"/>
    <w:multiLevelType w:val="multilevel"/>
    <w:tmpl w:val="F30A89B0"/>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5F6283D"/>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C116552"/>
    <w:multiLevelType w:val="multilevel"/>
    <w:tmpl w:val="467A29E2"/>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2365158C"/>
    <w:multiLevelType w:val="multilevel"/>
    <w:tmpl w:val="CAB29536"/>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275058B0"/>
    <w:multiLevelType w:val="multilevel"/>
    <w:tmpl w:val="1FDED1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3371C8"/>
    <w:multiLevelType w:val="hybridMultilevel"/>
    <w:tmpl w:val="AE8011FC"/>
    <w:lvl w:ilvl="0" w:tplc="2FC27650">
      <w:numFmt w:val="none"/>
      <w:lvlText w:val=""/>
      <w:lvlJc w:val="left"/>
      <w:pPr>
        <w:tabs>
          <w:tab w:val="num" w:pos="360"/>
        </w:tabs>
      </w:pPr>
    </w:lvl>
    <w:lvl w:ilvl="1" w:tplc="3796F9A6">
      <w:start w:val="1"/>
      <w:numFmt w:val="lowerLetter"/>
      <w:lvlText w:val="%2."/>
      <w:lvlJc w:val="left"/>
      <w:pPr>
        <w:ind w:left="1800" w:hanging="360"/>
      </w:pPr>
    </w:lvl>
    <w:lvl w:ilvl="2" w:tplc="E48A302E">
      <w:start w:val="1"/>
      <w:numFmt w:val="lowerRoman"/>
      <w:lvlText w:val="%3."/>
      <w:lvlJc w:val="right"/>
      <w:pPr>
        <w:ind w:left="2520" w:hanging="180"/>
      </w:pPr>
    </w:lvl>
    <w:lvl w:ilvl="3" w:tplc="B3CC4122">
      <w:start w:val="1"/>
      <w:numFmt w:val="decimal"/>
      <w:lvlText w:val="%4."/>
      <w:lvlJc w:val="left"/>
      <w:pPr>
        <w:ind w:left="3240" w:hanging="360"/>
      </w:pPr>
    </w:lvl>
    <w:lvl w:ilvl="4" w:tplc="36886266">
      <w:start w:val="1"/>
      <w:numFmt w:val="lowerLetter"/>
      <w:lvlText w:val="%5."/>
      <w:lvlJc w:val="left"/>
      <w:pPr>
        <w:ind w:left="3960" w:hanging="360"/>
      </w:pPr>
    </w:lvl>
    <w:lvl w:ilvl="5" w:tplc="68C84D42">
      <w:start w:val="1"/>
      <w:numFmt w:val="lowerRoman"/>
      <w:lvlText w:val="%6."/>
      <w:lvlJc w:val="right"/>
      <w:pPr>
        <w:ind w:left="4680" w:hanging="180"/>
      </w:pPr>
    </w:lvl>
    <w:lvl w:ilvl="6" w:tplc="2BD60A30">
      <w:start w:val="1"/>
      <w:numFmt w:val="decimal"/>
      <w:lvlText w:val="%7."/>
      <w:lvlJc w:val="left"/>
      <w:pPr>
        <w:ind w:left="5400" w:hanging="360"/>
      </w:pPr>
    </w:lvl>
    <w:lvl w:ilvl="7" w:tplc="4DB4792A">
      <w:start w:val="1"/>
      <w:numFmt w:val="lowerLetter"/>
      <w:lvlText w:val="%8."/>
      <w:lvlJc w:val="left"/>
      <w:pPr>
        <w:ind w:left="6120" w:hanging="360"/>
      </w:pPr>
    </w:lvl>
    <w:lvl w:ilvl="8" w:tplc="C2388020">
      <w:start w:val="1"/>
      <w:numFmt w:val="lowerRoman"/>
      <w:lvlText w:val="%9."/>
      <w:lvlJc w:val="right"/>
      <w:pPr>
        <w:ind w:left="6840" w:hanging="180"/>
      </w:pPr>
    </w:lvl>
  </w:abstractNum>
  <w:abstractNum w:abstractNumId="11" w15:restartNumberingAfterBreak="0">
    <w:nsid w:val="2A860E43"/>
    <w:multiLevelType w:val="multilevel"/>
    <w:tmpl w:val="94121F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8E1456"/>
    <w:multiLevelType w:val="multilevel"/>
    <w:tmpl w:val="9F8C27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C2E1DC3"/>
    <w:multiLevelType w:val="multilevel"/>
    <w:tmpl w:val="0EE4C4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C4352B9"/>
    <w:multiLevelType w:val="multilevel"/>
    <w:tmpl w:val="8974B872"/>
    <w:lvl w:ilvl="0">
      <w:start w:val="4"/>
      <w:numFmt w:val="decimal"/>
      <w:lvlText w:val="%1."/>
      <w:lvlJc w:val="left"/>
      <w:pPr>
        <w:ind w:left="360" w:hanging="360"/>
      </w:pPr>
      <w:rPr>
        <w:rFonts w:hint="default"/>
      </w:rPr>
    </w:lvl>
    <w:lvl w:ilvl="1">
      <w:start w:val="4"/>
      <w:numFmt w:val="decimal"/>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DB65ECC"/>
    <w:multiLevelType w:val="multilevel"/>
    <w:tmpl w:val="E2A20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E250E4A"/>
    <w:multiLevelType w:val="multilevel"/>
    <w:tmpl w:val="F21A90D8"/>
    <w:lvl w:ilvl="0">
      <w:start w:val="1"/>
      <w:numFmt w:val="decimal"/>
      <w:lvlText w:val="%1."/>
      <w:lvlJc w:val="left"/>
      <w:pPr>
        <w:ind w:left="360" w:hanging="360"/>
      </w:pPr>
      <w:rPr>
        <w:rFonts w:hint="default"/>
      </w:rPr>
    </w:lvl>
    <w:lvl w:ilvl="1">
      <w:start w:val="1"/>
      <w:numFmt w:val="decimal"/>
      <w:lvlText w:val="%1.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FAD2E3B"/>
    <w:multiLevelType w:val="hybridMultilevel"/>
    <w:tmpl w:val="7C9CD6F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339F0DF7"/>
    <w:multiLevelType w:val="multilevel"/>
    <w:tmpl w:val="631C97CE"/>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564705E"/>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37074815"/>
    <w:multiLevelType w:val="multilevel"/>
    <w:tmpl w:val="47CCB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C6F1DFE"/>
    <w:multiLevelType w:val="hybridMultilevel"/>
    <w:tmpl w:val="551C8E0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D60409F"/>
    <w:multiLevelType w:val="multilevel"/>
    <w:tmpl w:val="A0A44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FC06965"/>
    <w:multiLevelType w:val="multilevel"/>
    <w:tmpl w:val="C05AB6D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color w:val="000000" w:themeColor="text1"/>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440C54AB"/>
    <w:multiLevelType w:val="multilevel"/>
    <w:tmpl w:val="FBC672F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44D8558D"/>
    <w:multiLevelType w:val="multilevel"/>
    <w:tmpl w:val="B33A596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45CA0AFC"/>
    <w:multiLevelType w:val="multilevel"/>
    <w:tmpl w:val="242C229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49AB5C04"/>
    <w:multiLevelType w:val="multilevel"/>
    <w:tmpl w:val="29AE63C4"/>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BFF4C41"/>
    <w:multiLevelType w:val="hybridMultilevel"/>
    <w:tmpl w:val="4ACE4ABE"/>
    <w:lvl w:ilvl="0" w:tplc="0409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4E3F08FF"/>
    <w:multiLevelType w:val="hybridMultilevel"/>
    <w:tmpl w:val="B590F68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4FC27C71"/>
    <w:multiLevelType w:val="multilevel"/>
    <w:tmpl w:val="C99AC8F2"/>
    <w:lvl w:ilvl="0">
      <w:start w:val="1"/>
      <w:numFmt w:val="decimal"/>
      <w:lvlText w:val="%1."/>
      <w:lvlJc w:val="left"/>
      <w:pPr>
        <w:ind w:left="357" w:hanging="357"/>
      </w:pPr>
      <w:rPr>
        <w:rFonts w:hint="default"/>
      </w:rPr>
    </w:lvl>
    <w:lvl w:ilvl="1">
      <w:start w:val="1"/>
      <w:numFmt w:val="decimal"/>
      <w:lvlText w:val="%1.%2."/>
      <w:lvlJc w:val="left"/>
      <w:pPr>
        <w:ind w:left="714" w:hanging="357"/>
      </w:pPr>
      <w:rPr>
        <w:rFonts w:hint="default"/>
      </w:rPr>
    </w:lvl>
    <w:lvl w:ilvl="2">
      <w:start w:val="1"/>
      <w:numFmt w:val="decimal"/>
      <w:lvlText w:val="%1.%2.%3."/>
      <w:lvlJc w:val="left"/>
      <w:pPr>
        <w:ind w:left="1071" w:hanging="357"/>
      </w:pPr>
      <w:rPr>
        <w:rFonts w:hint="default"/>
      </w:rPr>
    </w:lvl>
    <w:lvl w:ilvl="3">
      <w:start w:val="1"/>
      <w:numFmt w:val="decimal"/>
      <w:lvlText w:val="%1.%2.%3.%4."/>
      <w:lvlJc w:val="left"/>
      <w:pPr>
        <w:ind w:left="1428" w:hanging="357"/>
      </w:pPr>
      <w:rPr>
        <w:rFonts w:hint="default"/>
      </w:rPr>
    </w:lvl>
    <w:lvl w:ilvl="4">
      <w:start w:val="1"/>
      <w:numFmt w:val="decimal"/>
      <w:lvlText w:val="%1.%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31" w15:restartNumberingAfterBreak="0">
    <w:nsid w:val="513522F4"/>
    <w:multiLevelType w:val="hybridMultilevel"/>
    <w:tmpl w:val="32065DC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52CE7451"/>
    <w:multiLevelType w:val="multilevel"/>
    <w:tmpl w:val="56C07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563B6963"/>
    <w:multiLevelType w:val="multilevel"/>
    <w:tmpl w:val="F7C4AA74"/>
    <w:lvl w:ilvl="0">
      <w:start w:val="1"/>
      <w:numFmt w:val="decimal"/>
      <w:lvlText w:val="%1."/>
      <w:lvlJc w:val="left"/>
      <w:pPr>
        <w:ind w:left="360" w:hanging="360"/>
      </w:pPr>
      <w:rPr>
        <w:rFonts w:hint="default"/>
      </w:rPr>
    </w:lvl>
    <w:lvl w:ilvl="1">
      <w:start w:val="1"/>
      <w:numFmt w:val="decimal"/>
      <w:lvlText w:val="%1.%2."/>
      <w:lvlJc w:val="left"/>
      <w:pPr>
        <w:ind w:left="128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15:restartNumberingAfterBreak="0">
    <w:nsid w:val="576E54C8"/>
    <w:multiLevelType w:val="multilevel"/>
    <w:tmpl w:val="C0F05BE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7D1482B"/>
    <w:multiLevelType w:val="multilevel"/>
    <w:tmpl w:val="DDA254B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59A72323"/>
    <w:multiLevelType w:val="hybridMultilevel"/>
    <w:tmpl w:val="766A3C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5DD04211"/>
    <w:multiLevelType w:val="multilevel"/>
    <w:tmpl w:val="BED224CC"/>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62220AA4"/>
    <w:multiLevelType w:val="hybridMultilevel"/>
    <w:tmpl w:val="BAB8937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62452A5F"/>
    <w:multiLevelType w:val="multilevel"/>
    <w:tmpl w:val="849A784E"/>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62AC31D0"/>
    <w:multiLevelType w:val="multilevel"/>
    <w:tmpl w:val="1CE03C6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64B25024"/>
    <w:multiLevelType w:val="multilevel"/>
    <w:tmpl w:val="597C3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656C22CF"/>
    <w:multiLevelType w:val="multilevel"/>
    <w:tmpl w:val="4DECEB3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5F24087"/>
    <w:multiLevelType w:val="hybridMultilevel"/>
    <w:tmpl w:val="82E4DB4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4" w15:restartNumberingAfterBreak="0">
    <w:nsid w:val="6C48578A"/>
    <w:multiLevelType w:val="hybridMultilevel"/>
    <w:tmpl w:val="1C264A22"/>
    <w:lvl w:ilvl="0" w:tplc="233E828E">
      <w:numFmt w:val="bullet"/>
      <w:lvlText w:val="-"/>
      <w:lvlJc w:val="left"/>
      <w:pPr>
        <w:ind w:left="720" w:hanging="360"/>
      </w:pPr>
      <w:rPr>
        <w:rFonts w:ascii="Calibri Light" w:eastAsiaTheme="minorHAnsi" w:hAnsi="Calibri Light" w:cs="Calibri Light"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5" w15:restartNumberingAfterBreak="0">
    <w:nsid w:val="76963775"/>
    <w:multiLevelType w:val="hybridMultilevel"/>
    <w:tmpl w:val="622EF7E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6" w15:restartNumberingAfterBreak="0">
    <w:nsid w:val="7708353B"/>
    <w:multiLevelType w:val="multilevel"/>
    <w:tmpl w:val="B350B56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rPr>
    </w:lvl>
    <w:lvl w:ilvl="2">
      <w:start w:val="1"/>
      <w:numFmt w:val="decimal"/>
      <w:isLgl/>
      <w:lvlText w:val="%1.%2.%3."/>
      <w:lvlJc w:val="left"/>
      <w:pPr>
        <w:ind w:left="1800" w:hanging="720"/>
      </w:pPr>
      <w:rPr>
        <w:rFonts w:hint="default"/>
        <w:b w:val="0"/>
      </w:rPr>
    </w:lvl>
    <w:lvl w:ilvl="3">
      <w:start w:val="1"/>
      <w:numFmt w:val="decimal"/>
      <w:isLgl/>
      <w:lvlText w:val="%1.%2.%3.%4."/>
      <w:lvlJc w:val="left"/>
      <w:pPr>
        <w:ind w:left="2160" w:hanging="720"/>
      </w:pPr>
      <w:rPr>
        <w:rFonts w:hint="default"/>
        <w:b w:val="0"/>
      </w:rPr>
    </w:lvl>
    <w:lvl w:ilvl="4">
      <w:start w:val="1"/>
      <w:numFmt w:val="decimal"/>
      <w:isLgl/>
      <w:lvlText w:val="%1.%2.%3.%4.%5."/>
      <w:lvlJc w:val="left"/>
      <w:pPr>
        <w:ind w:left="2880" w:hanging="1080"/>
      </w:pPr>
      <w:rPr>
        <w:rFonts w:hint="default"/>
        <w:b w:val="0"/>
      </w:rPr>
    </w:lvl>
    <w:lvl w:ilvl="5">
      <w:start w:val="1"/>
      <w:numFmt w:val="decimal"/>
      <w:isLgl/>
      <w:lvlText w:val="%1.%2.%3.%4.%5.%6."/>
      <w:lvlJc w:val="left"/>
      <w:pPr>
        <w:ind w:left="3240" w:hanging="1080"/>
      </w:pPr>
      <w:rPr>
        <w:rFonts w:hint="default"/>
        <w:b w:val="0"/>
      </w:rPr>
    </w:lvl>
    <w:lvl w:ilvl="6">
      <w:start w:val="1"/>
      <w:numFmt w:val="decimal"/>
      <w:isLgl/>
      <w:lvlText w:val="%1.%2.%3.%4.%5.%6.%7."/>
      <w:lvlJc w:val="left"/>
      <w:pPr>
        <w:ind w:left="3960" w:hanging="1440"/>
      </w:pPr>
      <w:rPr>
        <w:rFonts w:hint="default"/>
        <w:b w:val="0"/>
      </w:rPr>
    </w:lvl>
    <w:lvl w:ilvl="7">
      <w:start w:val="1"/>
      <w:numFmt w:val="decimal"/>
      <w:isLgl/>
      <w:lvlText w:val="%1.%2.%3.%4.%5.%6.%7.%8."/>
      <w:lvlJc w:val="left"/>
      <w:pPr>
        <w:ind w:left="4320" w:hanging="1440"/>
      </w:pPr>
      <w:rPr>
        <w:rFonts w:hint="default"/>
        <w:b w:val="0"/>
      </w:rPr>
    </w:lvl>
    <w:lvl w:ilvl="8">
      <w:start w:val="1"/>
      <w:numFmt w:val="decimal"/>
      <w:isLgl/>
      <w:lvlText w:val="%1.%2.%3.%4.%5.%6.%7.%8.%9."/>
      <w:lvlJc w:val="left"/>
      <w:pPr>
        <w:ind w:left="5040" w:hanging="1800"/>
      </w:pPr>
      <w:rPr>
        <w:rFonts w:hint="default"/>
        <w:b w:val="0"/>
      </w:rPr>
    </w:lvl>
  </w:abstractNum>
  <w:abstractNum w:abstractNumId="47" w15:restartNumberingAfterBreak="0">
    <w:nsid w:val="78FF12EA"/>
    <w:multiLevelType w:val="multilevel"/>
    <w:tmpl w:val="F0383AB0"/>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1.%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7F611160"/>
    <w:multiLevelType w:val="multilevel"/>
    <w:tmpl w:val="9B849F0C"/>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0828829">
    <w:abstractNumId w:val="1"/>
  </w:num>
  <w:num w:numId="2" w16cid:durableId="283660269">
    <w:abstractNumId w:val="10"/>
  </w:num>
  <w:num w:numId="3" w16cid:durableId="23679538">
    <w:abstractNumId w:val="7"/>
  </w:num>
  <w:num w:numId="4" w16cid:durableId="1990598740">
    <w:abstractNumId w:val="27"/>
  </w:num>
  <w:num w:numId="5" w16cid:durableId="2012876002">
    <w:abstractNumId w:val="3"/>
  </w:num>
  <w:num w:numId="6" w16cid:durableId="51582249">
    <w:abstractNumId w:val="33"/>
  </w:num>
  <w:num w:numId="7" w16cid:durableId="1953781656">
    <w:abstractNumId w:val="34"/>
  </w:num>
  <w:num w:numId="8" w16cid:durableId="1885864704">
    <w:abstractNumId w:val="19"/>
  </w:num>
  <w:num w:numId="9" w16cid:durableId="915280566">
    <w:abstractNumId w:val="16"/>
  </w:num>
  <w:num w:numId="10" w16cid:durableId="1728797554">
    <w:abstractNumId w:val="14"/>
  </w:num>
  <w:num w:numId="11" w16cid:durableId="1469401666">
    <w:abstractNumId w:val="35"/>
  </w:num>
  <w:num w:numId="12" w16cid:durableId="769736947">
    <w:abstractNumId w:val="30"/>
  </w:num>
  <w:num w:numId="13" w16cid:durableId="1451171313">
    <w:abstractNumId w:val="46"/>
  </w:num>
  <w:num w:numId="14" w16cid:durableId="1180583114">
    <w:abstractNumId w:val="40"/>
  </w:num>
  <w:num w:numId="15" w16cid:durableId="99961378">
    <w:abstractNumId w:val="6"/>
  </w:num>
  <w:num w:numId="16" w16cid:durableId="1961916726">
    <w:abstractNumId w:val="39"/>
  </w:num>
  <w:num w:numId="17" w16cid:durableId="2118601032">
    <w:abstractNumId w:val="36"/>
  </w:num>
  <w:num w:numId="18" w16cid:durableId="954168633">
    <w:abstractNumId w:val="38"/>
  </w:num>
  <w:num w:numId="19" w16cid:durableId="2021152974">
    <w:abstractNumId w:val="21"/>
  </w:num>
  <w:num w:numId="20" w16cid:durableId="886143455">
    <w:abstractNumId w:val="0"/>
  </w:num>
  <w:num w:numId="21" w16cid:durableId="1910189116">
    <w:abstractNumId w:val="23"/>
  </w:num>
  <w:num w:numId="22" w16cid:durableId="822235987">
    <w:abstractNumId w:val="28"/>
  </w:num>
  <w:num w:numId="23" w16cid:durableId="1674840682">
    <w:abstractNumId w:val="18"/>
  </w:num>
  <w:num w:numId="24" w16cid:durableId="1751191568">
    <w:abstractNumId w:val="8"/>
  </w:num>
  <w:num w:numId="25" w16cid:durableId="1136680598">
    <w:abstractNumId w:val="5"/>
  </w:num>
  <w:num w:numId="26" w16cid:durableId="397482840">
    <w:abstractNumId w:val="31"/>
  </w:num>
  <w:num w:numId="27" w16cid:durableId="984120446">
    <w:abstractNumId w:val="47"/>
  </w:num>
  <w:num w:numId="28" w16cid:durableId="1966503449">
    <w:abstractNumId w:val="37"/>
  </w:num>
  <w:num w:numId="29" w16cid:durableId="1037193581">
    <w:abstractNumId w:val="44"/>
  </w:num>
  <w:num w:numId="30" w16cid:durableId="1149664540">
    <w:abstractNumId w:val="32"/>
  </w:num>
  <w:num w:numId="31" w16cid:durableId="885140243">
    <w:abstractNumId w:val="13"/>
  </w:num>
  <w:num w:numId="32" w16cid:durableId="186020724">
    <w:abstractNumId w:val="9"/>
  </w:num>
  <w:num w:numId="33" w16cid:durableId="1803570128">
    <w:abstractNumId w:val="41"/>
  </w:num>
  <w:num w:numId="34" w16cid:durableId="1685473794">
    <w:abstractNumId w:val="22"/>
  </w:num>
  <w:num w:numId="35" w16cid:durableId="1877037781">
    <w:abstractNumId w:val="20"/>
  </w:num>
  <w:num w:numId="36" w16cid:durableId="1336765809">
    <w:abstractNumId w:val="29"/>
  </w:num>
  <w:num w:numId="37" w16cid:durableId="1725787394">
    <w:abstractNumId w:val="17"/>
  </w:num>
  <w:num w:numId="38" w16cid:durableId="199322910">
    <w:abstractNumId w:val="11"/>
  </w:num>
  <w:num w:numId="39" w16cid:durableId="1347055502">
    <w:abstractNumId w:val="4"/>
  </w:num>
  <w:num w:numId="40" w16cid:durableId="943149247">
    <w:abstractNumId w:val="45"/>
  </w:num>
  <w:num w:numId="41" w16cid:durableId="740911553">
    <w:abstractNumId w:val="43"/>
  </w:num>
  <w:num w:numId="42" w16cid:durableId="934748219">
    <w:abstractNumId w:val="15"/>
  </w:num>
  <w:num w:numId="43" w16cid:durableId="1757439333">
    <w:abstractNumId w:val="26"/>
  </w:num>
  <w:num w:numId="44" w16cid:durableId="1671326141">
    <w:abstractNumId w:val="12"/>
  </w:num>
  <w:num w:numId="45" w16cid:durableId="128520432">
    <w:abstractNumId w:val="42"/>
  </w:num>
  <w:num w:numId="46" w16cid:durableId="1498497183">
    <w:abstractNumId w:val="2"/>
  </w:num>
  <w:num w:numId="47" w16cid:durableId="2126465247">
    <w:abstractNumId w:val="25"/>
  </w:num>
  <w:num w:numId="48" w16cid:durableId="1353611902">
    <w:abstractNumId w:val="24"/>
  </w:num>
  <w:num w:numId="49" w16cid:durableId="35469150">
    <w:abstractNumId w:val="4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0435"/>
    <w:rsid w:val="00007105"/>
    <w:rsid w:val="00016486"/>
    <w:rsid w:val="00017B41"/>
    <w:rsid w:val="00046806"/>
    <w:rsid w:val="00050ECD"/>
    <w:rsid w:val="00054F01"/>
    <w:rsid w:val="000641EF"/>
    <w:rsid w:val="00065809"/>
    <w:rsid w:val="0007360A"/>
    <w:rsid w:val="00074DA4"/>
    <w:rsid w:val="000C326F"/>
    <w:rsid w:val="000C676B"/>
    <w:rsid w:val="000D0850"/>
    <w:rsid w:val="000D5F94"/>
    <w:rsid w:val="000D6A3E"/>
    <w:rsid w:val="000E21E7"/>
    <w:rsid w:val="00102064"/>
    <w:rsid w:val="00122C23"/>
    <w:rsid w:val="00137B37"/>
    <w:rsid w:val="00145D98"/>
    <w:rsid w:val="001462D5"/>
    <w:rsid w:val="00155CB8"/>
    <w:rsid w:val="00166406"/>
    <w:rsid w:val="00181AC9"/>
    <w:rsid w:val="00186A29"/>
    <w:rsid w:val="001908BF"/>
    <w:rsid w:val="001A2610"/>
    <w:rsid w:val="001B06D9"/>
    <w:rsid w:val="001B72C8"/>
    <w:rsid w:val="001C19C7"/>
    <w:rsid w:val="001C6FFB"/>
    <w:rsid w:val="001D0F22"/>
    <w:rsid w:val="001D2013"/>
    <w:rsid w:val="001D57F2"/>
    <w:rsid w:val="001D6604"/>
    <w:rsid w:val="001F3706"/>
    <w:rsid w:val="001F5F50"/>
    <w:rsid w:val="002031B2"/>
    <w:rsid w:val="0021301B"/>
    <w:rsid w:val="00214887"/>
    <w:rsid w:val="00215127"/>
    <w:rsid w:val="00217B97"/>
    <w:rsid w:val="002224B4"/>
    <w:rsid w:val="00231BF9"/>
    <w:rsid w:val="00231DE2"/>
    <w:rsid w:val="002416D2"/>
    <w:rsid w:val="002431DC"/>
    <w:rsid w:val="002753DE"/>
    <w:rsid w:val="00282CFD"/>
    <w:rsid w:val="00286438"/>
    <w:rsid w:val="00286593"/>
    <w:rsid w:val="002872B1"/>
    <w:rsid w:val="002946F3"/>
    <w:rsid w:val="002A138A"/>
    <w:rsid w:val="002A2D8E"/>
    <w:rsid w:val="002A5FA5"/>
    <w:rsid w:val="002A61BB"/>
    <w:rsid w:val="002A6E8E"/>
    <w:rsid w:val="002B0FC4"/>
    <w:rsid w:val="002D2F87"/>
    <w:rsid w:val="002D4499"/>
    <w:rsid w:val="002D5288"/>
    <w:rsid w:val="002E61D2"/>
    <w:rsid w:val="002F0740"/>
    <w:rsid w:val="002F6991"/>
    <w:rsid w:val="0032133F"/>
    <w:rsid w:val="003272A2"/>
    <w:rsid w:val="00331489"/>
    <w:rsid w:val="00333368"/>
    <w:rsid w:val="00333533"/>
    <w:rsid w:val="00336B86"/>
    <w:rsid w:val="00336D04"/>
    <w:rsid w:val="00370F17"/>
    <w:rsid w:val="00374106"/>
    <w:rsid w:val="003869DE"/>
    <w:rsid w:val="003A2CD2"/>
    <w:rsid w:val="003A5266"/>
    <w:rsid w:val="003A77A6"/>
    <w:rsid w:val="003B10EA"/>
    <w:rsid w:val="003B5E50"/>
    <w:rsid w:val="003B7862"/>
    <w:rsid w:val="003C139D"/>
    <w:rsid w:val="003C272C"/>
    <w:rsid w:val="003C662D"/>
    <w:rsid w:val="003D7453"/>
    <w:rsid w:val="003E190D"/>
    <w:rsid w:val="003E2B21"/>
    <w:rsid w:val="003E7CDA"/>
    <w:rsid w:val="003F5502"/>
    <w:rsid w:val="004049E6"/>
    <w:rsid w:val="00415829"/>
    <w:rsid w:val="004250B8"/>
    <w:rsid w:val="00431E88"/>
    <w:rsid w:val="00440767"/>
    <w:rsid w:val="004544FE"/>
    <w:rsid w:val="00463923"/>
    <w:rsid w:val="004855E3"/>
    <w:rsid w:val="004864B4"/>
    <w:rsid w:val="0048768F"/>
    <w:rsid w:val="00494F43"/>
    <w:rsid w:val="004B04BA"/>
    <w:rsid w:val="004B6A3C"/>
    <w:rsid w:val="004C07D6"/>
    <w:rsid w:val="004C0C4F"/>
    <w:rsid w:val="004C18D2"/>
    <w:rsid w:val="004D320D"/>
    <w:rsid w:val="004F1112"/>
    <w:rsid w:val="005206BF"/>
    <w:rsid w:val="00541A83"/>
    <w:rsid w:val="005530A8"/>
    <w:rsid w:val="00563994"/>
    <w:rsid w:val="00563D4F"/>
    <w:rsid w:val="00565EFA"/>
    <w:rsid w:val="00591062"/>
    <w:rsid w:val="0059375D"/>
    <w:rsid w:val="00597061"/>
    <w:rsid w:val="005A1D05"/>
    <w:rsid w:val="005A4DBA"/>
    <w:rsid w:val="005A7E6A"/>
    <w:rsid w:val="005B2F09"/>
    <w:rsid w:val="005D25DE"/>
    <w:rsid w:val="005D4106"/>
    <w:rsid w:val="005F62D4"/>
    <w:rsid w:val="00601700"/>
    <w:rsid w:val="0060209C"/>
    <w:rsid w:val="0060444F"/>
    <w:rsid w:val="00633E57"/>
    <w:rsid w:val="00654615"/>
    <w:rsid w:val="00663D7B"/>
    <w:rsid w:val="00664616"/>
    <w:rsid w:val="00675F84"/>
    <w:rsid w:val="00683572"/>
    <w:rsid w:val="00691187"/>
    <w:rsid w:val="006A06E0"/>
    <w:rsid w:val="006B7011"/>
    <w:rsid w:val="006B72F8"/>
    <w:rsid w:val="006C056E"/>
    <w:rsid w:val="006C1967"/>
    <w:rsid w:val="006C2EF3"/>
    <w:rsid w:val="006C6076"/>
    <w:rsid w:val="006D4D5D"/>
    <w:rsid w:val="006D569C"/>
    <w:rsid w:val="006D5AD3"/>
    <w:rsid w:val="006D68FC"/>
    <w:rsid w:val="006E35E5"/>
    <w:rsid w:val="006E7ADC"/>
    <w:rsid w:val="006F0B2B"/>
    <w:rsid w:val="006F6F84"/>
    <w:rsid w:val="00742050"/>
    <w:rsid w:val="00751725"/>
    <w:rsid w:val="00766F84"/>
    <w:rsid w:val="00767E2E"/>
    <w:rsid w:val="00780921"/>
    <w:rsid w:val="007A4EEA"/>
    <w:rsid w:val="007B57D5"/>
    <w:rsid w:val="007B6254"/>
    <w:rsid w:val="007D42DF"/>
    <w:rsid w:val="007D6DA2"/>
    <w:rsid w:val="007E305A"/>
    <w:rsid w:val="007F1B6F"/>
    <w:rsid w:val="00825183"/>
    <w:rsid w:val="00827F1C"/>
    <w:rsid w:val="00830803"/>
    <w:rsid w:val="008325BA"/>
    <w:rsid w:val="008561D1"/>
    <w:rsid w:val="0085710A"/>
    <w:rsid w:val="008640F1"/>
    <w:rsid w:val="008713F3"/>
    <w:rsid w:val="00875998"/>
    <w:rsid w:val="00882737"/>
    <w:rsid w:val="008836A0"/>
    <w:rsid w:val="008937C5"/>
    <w:rsid w:val="00894C0C"/>
    <w:rsid w:val="008A507C"/>
    <w:rsid w:val="008C5142"/>
    <w:rsid w:val="008D4CF9"/>
    <w:rsid w:val="008E5A68"/>
    <w:rsid w:val="008F35D4"/>
    <w:rsid w:val="008F4939"/>
    <w:rsid w:val="009059EB"/>
    <w:rsid w:val="00913647"/>
    <w:rsid w:val="00913E29"/>
    <w:rsid w:val="009140AF"/>
    <w:rsid w:val="00921FBB"/>
    <w:rsid w:val="009220C8"/>
    <w:rsid w:val="009355B7"/>
    <w:rsid w:val="009369AC"/>
    <w:rsid w:val="00951AEA"/>
    <w:rsid w:val="0096379F"/>
    <w:rsid w:val="00986FC7"/>
    <w:rsid w:val="00996E18"/>
    <w:rsid w:val="009B681C"/>
    <w:rsid w:val="009C1272"/>
    <w:rsid w:val="009C3EA2"/>
    <w:rsid w:val="009C6F34"/>
    <w:rsid w:val="009D7155"/>
    <w:rsid w:val="00A066CC"/>
    <w:rsid w:val="00A10D8C"/>
    <w:rsid w:val="00A235E7"/>
    <w:rsid w:val="00A348E1"/>
    <w:rsid w:val="00A438C4"/>
    <w:rsid w:val="00A43D11"/>
    <w:rsid w:val="00A648A8"/>
    <w:rsid w:val="00A70C40"/>
    <w:rsid w:val="00A9420D"/>
    <w:rsid w:val="00AD39EC"/>
    <w:rsid w:val="00AD6691"/>
    <w:rsid w:val="00AE2FB3"/>
    <w:rsid w:val="00AF1A2B"/>
    <w:rsid w:val="00B00FDA"/>
    <w:rsid w:val="00B0570A"/>
    <w:rsid w:val="00B40435"/>
    <w:rsid w:val="00B4226C"/>
    <w:rsid w:val="00B5153C"/>
    <w:rsid w:val="00B73595"/>
    <w:rsid w:val="00B80B6D"/>
    <w:rsid w:val="00B81B0A"/>
    <w:rsid w:val="00B86D36"/>
    <w:rsid w:val="00B9229D"/>
    <w:rsid w:val="00BA3F78"/>
    <w:rsid w:val="00BB2905"/>
    <w:rsid w:val="00BB5394"/>
    <w:rsid w:val="00BC11F5"/>
    <w:rsid w:val="00BE28A6"/>
    <w:rsid w:val="00BE3B76"/>
    <w:rsid w:val="00BF2570"/>
    <w:rsid w:val="00C02F09"/>
    <w:rsid w:val="00C16BFC"/>
    <w:rsid w:val="00C212AC"/>
    <w:rsid w:val="00C22E75"/>
    <w:rsid w:val="00C31ABC"/>
    <w:rsid w:val="00C45886"/>
    <w:rsid w:val="00C45D08"/>
    <w:rsid w:val="00C462E6"/>
    <w:rsid w:val="00C52355"/>
    <w:rsid w:val="00C758ED"/>
    <w:rsid w:val="00C76D60"/>
    <w:rsid w:val="00C8475B"/>
    <w:rsid w:val="00C9189A"/>
    <w:rsid w:val="00CA219A"/>
    <w:rsid w:val="00CA479C"/>
    <w:rsid w:val="00CA64FD"/>
    <w:rsid w:val="00CA78EA"/>
    <w:rsid w:val="00CB28E5"/>
    <w:rsid w:val="00CC4946"/>
    <w:rsid w:val="00CD4276"/>
    <w:rsid w:val="00CE1A58"/>
    <w:rsid w:val="00CF0505"/>
    <w:rsid w:val="00CF45EA"/>
    <w:rsid w:val="00D07203"/>
    <w:rsid w:val="00D16D69"/>
    <w:rsid w:val="00D34572"/>
    <w:rsid w:val="00D51D76"/>
    <w:rsid w:val="00D54681"/>
    <w:rsid w:val="00D567F2"/>
    <w:rsid w:val="00D617C8"/>
    <w:rsid w:val="00D65ECE"/>
    <w:rsid w:val="00D7470C"/>
    <w:rsid w:val="00D75F18"/>
    <w:rsid w:val="00D7625E"/>
    <w:rsid w:val="00D82B0A"/>
    <w:rsid w:val="00D83CA3"/>
    <w:rsid w:val="00D91C3D"/>
    <w:rsid w:val="00DA4E0B"/>
    <w:rsid w:val="00DA6E38"/>
    <w:rsid w:val="00DB590F"/>
    <w:rsid w:val="00DB7576"/>
    <w:rsid w:val="00DE10C8"/>
    <w:rsid w:val="00DF1518"/>
    <w:rsid w:val="00E027BE"/>
    <w:rsid w:val="00E059DA"/>
    <w:rsid w:val="00E1181A"/>
    <w:rsid w:val="00E13FB1"/>
    <w:rsid w:val="00E2596C"/>
    <w:rsid w:val="00E25B0F"/>
    <w:rsid w:val="00E26B57"/>
    <w:rsid w:val="00E33FBF"/>
    <w:rsid w:val="00E5583C"/>
    <w:rsid w:val="00E63AB2"/>
    <w:rsid w:val="00E63E08"/>
    <w:rsid w:val="00E812B5"/>
    <w:rsid w:val="00E8394D"/>
    <w:rsid w:val="00E86D97"/>
    <w:rsid w:val="00E966CF"/>
    <w:rsid w:val="00EA0915"/>
    <w:rsid w:val="00EA2CA7"/>
    <w:rsid w:val="00EB3D86"/>
    <w:rsid w:val="00EC286C"/>
    <w:rsid w:val="00EE0933"/>
    <w:rsid w:val="00EE3117"/>
    <w:rsid w:val="00EF2651"/>
    <w:rsid w:val="00F02B2B"/>
    <w:rsid w:val="00F12492"/>
    <w:rsid w:val="00F146BE"/>
    <w:rsid w:val="00F1502D"/>
    <w:rsid w:val="00F25D50"/>
    <w:rsid w:val="00F40857"/>
    <w:rsid w:val="00F71BC7"/>
    <w:rsid w:val="00F80839"/>
    <w:rsid w:val="00F831B8"/>
    <w:rsid w:val="00F84064"/>
    <w:rsid w:val="00F92D89"/>
    <w:rsid w:val="00F97B41"/>
    <w:rsid w:val="00FA0912"/>
    <w:rsid w:val="00FA2F8A"/>
    <w:rsid w:val="00FA761D"/>
    <w:rsid w:val="00FB661C"/>
    <w:rsid w:val="00FC1831"/>
    <w:rsid w:val="00FC7D05"/>
    <w:rsid w:val="00FE1EBE"/>
    <w:rsid w:val="00FF458B"/>
    <w:rsid w:val="02F9BCCF"/>
    <w:rsid w:val="07168CA0"/>
    <w:rsid w:val="15096F86"/>
    <w:rsid w:val="168D1D5D"/>
    <w:rsid w:val="217D9DA1"/>
    <w:rsid w:val="26BF0DFA"/>
    <w:rsid w:val="329B0D1A"/>
    <w:rsid w:val="388B883E"/>
    <w:rsid w:val="6428C41D"/>
    <w:rsid w:val="67896CB5"/>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5941A4"/>
  <w15:chartTrackingRefBased/>
  <w15:docId w15:val="{2081D34D-BC75-40ED-8772-7DE8804DF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B681C"/>
  </w:style>
  <w:style w:type="paragraph" w:styleId="Antrat1">
    <w:name w:val="heading 1"/>
    <w:basedOn w:val="prastasis"/>
    <w:next w:val="prastasis"/>
    <w:link w:val="Antrat1Diagrama"/>
    <w:uiPriority w:val="9"/>
    <w:qFormat/>
    <w:rsid w:val="009B681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Antrat2">
    <w:name w:val="heading 2"/>
    <w:basedOn w:val="prastasis"/>
    <w:next w:val="prastasis"/>
    <w:link w:val="Antrat2Diagrama"/>
    <w:uiPriority w:val="9"/>
    <w:unhideWhenUsed/>
    <w:qFormat/>
    <w:rsid w:val="009B681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Antrat3">
    <w:name w:val="heading 3"/>
    <w:basedOn w:val="prastasis"/>
    <w:next w:val="prastasis"/>
    <w:link w:val="Antrat3Diagrama"/>
    <w:uiPriority w:val="9"/>
    <w:unhideWhenUsed/>
    <w:qFormat/>
    <w:rsid w:val="009B681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9B681C"/>
    <w:rPr>
      <w:rFonts w:asciiTheme="majorHAnsi" w:eastAsiaTheme="majorEastAsia" w:hAnsiTheme="majorHAnsi" w:cstheme="majorBidi"/>
      <w:color w:val="2E74B5" w:themeColor="accent1" w:themeShade="BF"/>
      <w:sz w:val="32"/>
      <w:szCs w:val="32"/>
    </w:rPr>
  </w:style>
  <w:style w:type="character" w:customStyle="1" w:styleId="Antrat2Diagrama">
    <w:name w:val="Antraštė 2 Diagrama"/>
    <w:basedOn w:val="Numatytasispastraiposriftas"/>
    <w:link w:val="Antrat2"/>
    <w:uiPriority w:val="9"/>
    <w:rsid w:val="009B681C"/>
    <w:rPr>
      <w:rFonts w:asciiTheme="majorHAnsi" w:eastAsiaTheme="majorEastAsia" w:hAnsiTheme="majorHAnsi" w:cstheme="majorBidi"/>
      <w:color w:val="2E74B5" w:themeColor="accent1" w:themeShade="BF"/>
      <w:sz w:val="26"/>
      <w:szCs w:val="26"/>
    </w:rPr>
  </w:style>
  <w:style w:type="character" w:customStyle="1" w:styleId="Antrat3Diagrama">
    <w:name w:val="Antraštė 3 Diagrama"/>
    <w:basedOn w:val="Numatytasispastraiposriftas"/>
    <w:link w:val="Antrat3"/>
    <w:uiPriority w:val="9"/>
    <w:rsid w:val="009B681C"/>
    <w:rPr>
      <w:rFonts w:asciiTheme="majorHAnsi" w:eastAsiaTheme="majorEastAsia" w:hAnsiTheme="majorHAnsi" w:cstheme="majorBidi"/>
      <w:color w:val="1F4D78" w:themeColor="accent1" w:themeShade="7F"/>
      <w:sz w:val="24"/>
      <w:szCs w:val="24"/>
    </w:rPr>
  </w:style>
  <w:style w:type="paragraph" w:styleId="Turinys1">
    <w:name w:val="toc 1"/>
    <w:basedOn w:val="prastasis"/>
    <w:next w:val="prastasis"/>
    <w:autoRedefine/>
    <w:uiPriority w:val="39"/>
    <w:unhideWhenUsed/>
    <w:qFormat/>
    <w:rsid w:val="009B681C"/>
    <w:pPr>
      <w:tabs>
        <w:tab w:val="left" w:pos="284"/>
        <w:tab w:val="right" w:leader="dot" w:pos="9061"/>
      </w:tabs>
      <w:spacing w:after="0" w:line="240" w:lineRule="auto"/>
    </w:pPr>
    <w:rPr>
      <w:rFonts w:ascii="Times New Roman" w:eastAsia="Calibri" w:hAnsi="Times New Roman" w:cs="Times New Roman"/>
      <w:b/>
      <w:noProof/>
      <w:sz w:val="24"/>
      <w:szCs w:val="24"/>
    </w:rPr>
  </w:style>
  <w:style w:type="paragraph" w:styleId="Turinys2">
    <w:name w:val="toc 2"/>
    <w:basedOn w:val="prastasis"/>
    <w:next w:val="prastasis"/>
    <w:autoRedefine/>
    <w:uiPriority w:val="39"/>
    <w:unhideWhenUsed/>
    <w:qFormat/>
    <w:rsid w:val="009B681C"/>
    <w:pPr>
      <w:tabs>
        <w:tab w:val="left" w:pos="567"/>
        <w:tab w:val="right" w:leader="dot" w:pos="9061"/>
      </w:tabs>
      <w:spacing w:after="0" w:line="360" w:lineRule="auto"/>
      <w:ind w:left="220"/>
    </w:pPr>
    <w:rPr>
      <w:rFonts w:ascii="Times New Roman" w:eastAsia="Calibri" w:hAnsi="Times New Roman" w:cs="Times New Roman"/>
      <w:noProof/>
      <w:lang w:val="en-GB"/>
    </w:rPr>
  </w:style>
  <w:style w:type="paragraph" w:styleId="Turinys3">
    <w:name w:val="toc 3"/>
    <w:basedOn w:val="prastasis"/>
    <w:next w:val="prastasis"/>
    <w:autoRedefine/>
    <w:uiPriority w:val="39"/>
    <w:unhideWhenUsed/>
    <w:qFormat/>
    <w:rsid w:val="009B681C"/>
    <w:pPr>
      <w:spacing w:after="200" w:line="276" w:lineRule="auto"/>
      <w:ind w:left="440"/>
    </w:pPr>
    <w:rPr>
      <w:rFonts w:ascii="Calibri" w:eastAsia="Calibri" w:hAnsi="Calibri" w:cs="Times New Roman"/>
      <w:lang w:val="en-GB"/>
    </w:rPr>
  </w:style>
  <w:style w:type="paragraph" w:styleId="Sraopastraipa">
    <w:name w:val="List Paragraph"/>
    <w:aliases w:val="List Paragraph Red,Buletai,Bullet EY,List Paragraph21,List Paragraph1,List Paragraph2,lp1,Bullet 1,Use Case List Paragraph,Numbering,ERP-List Paragraph,List Paragraph11,List Paragraph111,Paragraph,List not in Table,List Paragraph3"/>
    <w:basedOn w:val="prastasis"/>
    <w:link w:val="SraopastraipaDiagrama"/>
    <w:uiPriority w:val="34"/>
    <w:qFormat/>
    <w:rsid w:val="009B681C"/>
    <w:pPr>
      <w:ind w:left="720"/>
      <w:contextualSpacing/>
    </w:pPr>
  </w:style>
  <w:style w:type="paragraph" w:styleId="Turinioantrat">
    <w:name w:val="TOC Heading"/>
    <w:basedOn w:val="Antrat1"/>
    <w:next w:val="prastasis"/>
    <w:uiPriority w:val="39"/>
    <w:unhideWhenUsed/>
    <w:qFormat/>
    <w:rsid w:val="009B681C"/>
    <w:pPr>
      <w:outlineLvl w:val="9"/>
    </w:pPr>
    <w:rPr>
      <w:lang w:eastAsia="lt-LT"/>
    </w:rPr>
  </w:style>
  <w:style w:type="paragraph" w:styleId="Antrats">
    <w:name w:val="header"/>
    <w:basedOn w:val="prastasis"/>
    <w:link w:val="AntratsDiagrama"/>
    <w:uiPriority w:val="99"/>
    <w:unhideWhenUsed/>
    <w:rsid w:val="002A6E8E"/>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2A6E8E"/>
  </w:style>
  <w:style w:type="paragraph" w:styleId="Porat">
    <w:name w:val="footer"/>
    <w:basedOn w:val="prastasis"/>
    <w:link w:val="PoratDiagrama"/>
    <w:uiPriority w:val="99"/>
    <w:unhideWhenUsed/>
    <w:rsid w:val="002A6E8E"/>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2A6E8E"/>
  </w:style>
  <w:style w:type="paragraph" w:styleId="Pataisymai">
    <w:name w:val="Revision"/>
    <w:hidden/>
    <w:uiPriority w:val="99"/>
    <w:semiHidden/>
    <w:rsid w:val="00B81B0A"/>
    <w:pPr>
      <w:spacing w:after="0" w:line="240" w:lineRule="auto"/>
    </w:pPr>
  </w:style>
  <w:style w:type="paragraph" w:styleId="Indeksas1">
    <w:name w:val="index 1"/>
    <w:basedOn w:val="prastasis"/>
    <w:next w:val="prastasis"/>
    <w:autoRedefine/>
    <w:uiPriority w:val="99"/>
    <w:unhideWhenUsed/>
    <w:rsid w:val="00B81B0A"/>
    <w:pPr>
      <w:spacing w:after="0"/>
      <w:ind w:left="220" w:hanging="220"/>
    </w:pPr>
    <w:rPr>
      <w:rFonts w:cstheme="minorHAnsi"/>
      <w:sz w:val="18"/>
      <w:szCs w:val="18"/>
    </w:rPr>
  </w:style>
  <w:style w:type="paragraph" w:styleId="Indeksas2">
    <w:name w:val="index 2"/>
    <w:basedOn w:val="prastasis"/>
    <w:next w:val="prastasis"/>
    <w:autoRedefine/>
    <w:uiPriority w:val="99"/>
    <w:unhideWhenUsed/>
    <w:rsid w:val="00B81B0A"/>
    <w:pPr>
      <w:spacing w:after="0"/>
      <w:ind w:left="440" w:hanging="220"/>
    </w:pPr>
    <w:rPr>
      <w:rFonts w:cstheme="minorHAnsi"/>
      <w:sz w:val="18"/>
      <w:szCs w:val="18"/>
    </w:rPr>
  </w:style>
  <w:style w:type="paragraph" w:styleId="Indeksas3">
    <w:name w:val="index 3"/>
    <w:basedOn w:val="prastasis"/>
    <w:next w:val="prastasis"/>
    <w:autoRedefine/>
    <w:uiPriority w:val="99"/>
    <w:unhideWhenUsed/>
    <w:rsid w:val="00B81B0A"/>
    <w:pPr>
      <w:spacing w:after="0"/>
      <w:ind w:left="660" w:hanging="220"/>
    </w:pPr>
    <w:rPr>
      <w:rFonts w:cstheme="minorHAnsi"/>
      <w:sz w:val="18"/>
      <w:szCs w:val="18"/>
    </w:rPr>
  </w:style>
  <w:style w:type="paragraph" w:styleId="Indeksas4">
    <w:name w:val="index 4"/>
    <w:basedOn w:val="prastasis"/>
    <w:next w:val="prastasis"/>
    <w:autoRedefine/>
    <w:uiPriority w:val="99"/>
    <w:unhideWhenUsed/>
    <w:rsid w:val="00B81B0A"/>
    <w:pPr>
      <w:spacing w:after="0"/>
      <w:ind w:left="880" w:hanging="220"/>
    </w:pPr>
    <w:rPr>
      <w:rFonts w:cstheme="minorHAnsi"/>
      <w:sz w:val="18"/>
      <w:szCs w:val="18"/>
    </w:rPr>
  </w:style>
  <w:style w:type="paragraph" w:styleId="Indeksas5">
    <w:name w:val="index 5"/>
    <w:basedOn w:val="prastasis"/>
    <w:next w:val="prastasis"/>
    <w:autoRedefine/>
    <w:uiPriority w:val="99"/>
    <w:unhideWhenUsed/>
    <w:rsid w:val="00B81B0A"/>
    <w:pPr>
      <w:spacing w:after="0"/>
      <w:ind w:left="1100" w:hanging="220"/>
    </w:pPr>
    <w:rPr>
      <w:rFonts w:cstheme="minorHAnsi"/>
      <w:sz w:val="18"/>
      <w:szCs w:val="18"/>
    </w:rPr>
  </w:style>
  <w:style w:type="paragraph" w:styleId="Indeksas6">
    <w:name w:val="index 6"/>
    <w:basedOn w:val="prastasis"/>
    <w:next w:val="prastasis"/>
    <w:autoRedefine/>
    <w:uiPriority w:val="99"/>
    <w:unhideWhenUsed/>
    <w:rsid w:val="00B81B0A"/>
    <w:pPr>
      <w:spacing w:after="0"/>
      <w:ind w:left="1320" w:hanging="220"/>
    </w:pPr>
    <w:rPr>
      <w:rFonts w:cstheme="minorHAnsi"/>
      <w:sz w:val="18"/>
      <w:szCs w:val="18"/>
    </w:rPr>
  </w:style>
  <w:style w:type="paragraph" w:styleId="Indeksas7">
    <w:name w:val="index 7"/>
    <w:basedOn w:val="prastasis"/>
    <w:next w:val="prastasis"/>
    <w:autoRedefine/>
    <w:uiPriority w:val="99"/>
    <w:unhideWhenUsed/>
    <w:rsid w:val="00B81B0A"/>
    <w:pPr>
      <w:spacing w:after="0"/>
      <w:ind w:left="1540" w:hanging="220"/>
    </w:pPr>
    <w:rPr>
      <w:rFonts w:cstheme="minorHAnsi"/>
      <w:sz w:val="18"/>
      <w:szCs w:val="18"/>
    </w:rPr>
  </w:style>
  <w:style w:type="paragraph" w:styleId="Indeksas8">
    <w:name w:val="index 8"/>
    <w:basedOn w:val="prastasis"/>
    <w:next w:val="prastasis"/>
    <w:autoRedefine/>
    <w:uiPriority w:val="99"/>
    <w:unhideWhenUsed/>
    <w:rsid w:val="00B81B0A"/>
    <w:pPr>
      <w:spacing w:after="0"/>
      <w:ind w:left="1760" w:hanging="220"/>
    </w:pPr>
    <w:rPr>
      <w:rFonts w:cstheme="minorHAnsi"/>
      <w:sz w:val="18"/>
      <w:szCs w:val="18"/>
    </w:rPr>
  </w:style>
  <w:style w:type="paragraph" w:styleId="Indeksas9">
    <w:name w:val="index 9"/>
    <w:basedOn w:val="prastasis"/>
    <w:next w:val="prastasis"/>
    <w:autoRedefine/>
    <w:uiPriority w:val="99"/>
    <w:unhideWhenUsed/>
    <w:rsid w:val="00B81B0A"/>
    <w:pPr>
      <w:spacing w:after="0"/>
      <w:ind w:left="1980" w:hanging="220"/>
    </w:pPr>
    <w:rPr>
      <w:rFonts w:cstheme="minorHAnsi"/>
      <w:sz w:val="18"/>
      <w:szCs w:val="18"/>
    </w:rPr>
  </w:style>
  <w:style w:type="paragraph" w:styleId="Indeksoantrat">
    <w:name w:val="index heading"/>
    <w:basedOn w:val="prastasis"/>
    <w:next w:val="Indeksas1"/>
    <w:uiPriority w:val="99"/>
    <w:unhideWhenUsed/>
    <w:rsid w:val="00B81B0A"/>
    <w:pPr>
      <w:spacing w:before="240" w:after="120"/>
      <w:jc w:val="center"/>
    </w:pPr>
    <w:rPr>
      <w:rFonts w:cstheme="minorHAnsi"/>
      <w:b/>
      <w:bCs/>
      <w:sz w:val="26"/>
      <w:szCs w:val="26"/>
    </w:rPr>
  </w:style>
  <w:style w:type="table" w:styleId="Lentelstinklelis">
    <w:name w:val="Table Grid"/>
    <w:basedOn w:val="prastojilentel"/>
    <w:uiPriority w:val="39"/>
    <w:rsid w:val="001B72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aopastraipaDiagrama">
    <w:name w:val="Sąrašo pastraipa Diagrama"/>
    <w:aliases w:val="List Paragraph Red Diagrama,Buletai Diagrama,Bullet EY Diagrama,List Paragraph21 Diagrama,List Paragraph1 Diagrama,List Paragraph2 Diagrama,lp1 Diagrama,Bullet 1 Diagrama,Use Case List Paragraph Diagrama,Numbering Diagrama"/>
    <w:basedOn w:val="Numatytasispastraiposriftas"/>
    <w:link w:val="Sraopastraipa"/>
    <w:uiPriority w:val="34"/>
    <w:qFormat/>
    <w:locked/>
    <w:rsid w:val="00431E88"/>
  </w:style>
  <w:style w:type="character" w:styleId="Komentaronuoroda">
    <w:name w:val="annotation reference"/>
    <w:basedOn w:val="Numatytasispastraiposriftas"/>
    <w:uiPriority w:val="99"/>
    <w:semiHidden/>
    <w:unhideWhenUsed/>
    <w:rsid w:val="0021301B"/>
    <w:rPr>
      <w:sz w:val="16"/>
      <w:szCs w:val="16"/>
    </w:rPr>
  </w:style>
  <w:style w:type="paragraph" w:styleId="Komentarotekstas">
    <w:name w:val="annotation text"/>
    <w:basedOn w:val="prastasis"/>
    <w:link w:val="KomentarotekstasDiagrama"/>
    <w:uiPriority w:val="99"/>
    <w:semiHidden/>
    <w:unhideWhenUsed/>
    <w:rsid w:val="0021301B"/>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21301B"/>
    <w:rPr>
      <w:sz w:val="20"/>
      <w:szCs w:val="20"/>
    </w:rPr>
  </w:style>
  <w:style w:type="paragraph" w:styleId="Komentarotema">
    <w:name w:val="annotation subject"/>
    <w:basedOn w:val="Komentarotekstas"/>
    <w:next w:val="Komentarotekstas"/>
    <w:link w:val="KomentarotemaDiagrama"/>
    <w:uiPriority w:val="99"/>
    <w:semiHidden/>
    <w:unhideWhenUsed/>
    <w:rsid w:val="0021301B"/>
    <w:rPr>
      <w:b/>
      <w:bCs/>
    </w:rPr>
  </w:style>
  <w:style w:type="character" w:customStyle="1" w:styleId="KomentarotemaDiagrama">
    <w:name w:val="Komentaro tema Diagrama"/>
    <w:basedOn w:val="KomentarotekstasDiagrama"/>
    <w:link w:val="Komentarotema"/>
    <w:uiPriority w:val="99"/>
    <w:semiHidden/>
    <w:rsid w:val="0021301B"/>
    <w:rPr>
      <w:b/>
      <w:bCs/>
      <w:sz w:val="20"/>
      <w:szCs w:val="20"/>
    </w:rPr>
  </w:style>
  <w:style w:type="paragraph" w:styleId="Debesliotekstas">
    <w:name w:val="Balloon Text"/>
    <w:basedOn w:val="prastasis"/>
    <w:link w:val="DebesliotekstasDiagrama"/>
    <w:uiPriority w:val="99"/>
    <w:semiHidden/>
    <w:unhideWhenUsed/>
    <w:rsid w:val="0021301B"/>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21301B"/>
    <w:rPr>
      <w:rFonts w:ascii="Segoe UI" w:hAnsi="Segoe UI" w:cs="Segoe UI"/>
      <w:sz w:val="18"/>
      <w:szCs w:val="18"/>
    </w:rPr>
  </w:style>
  <w:style w:type="paragraph" w:styleId="Puslapioinaostekstas">
    <w:name w:val="footnote text"/>
    <w:basedOn w:val="prastasis"/>
    <w:link w:val="PuslapioinaostekstasDiagrama"/>
    <w:uiPriority w:val="99"/>
    <w:semiHidden/>
    <w:unhideWhenUsed/>
    <w:rsid w:val="008937C5"/>
    <w:pPr>
      <w:spacing w:after="0" w:line="240" w:lineRule="auto"/>
    </w:pPr>
    <w:rPr>
      <w:sz w:val="20"/>
      <w:szCs w:val="20"/>
    </w:rPr>
  </w:style>
  <w:style w:type="character" w:customStyle="1" w:styleId="PuslapioinaostekstasDiagrama">
    <w:name w:val="Puslapio išnašos tekstas Diagrama"/>
    <w:basedOn w:val="Numatytasispastraiposriftas"/>
    <w:link w:val="Puslapioinaostekstas"/>
    <w:uiPriority w:val="99"/>
    <w:semiHidden/>
    <w:rsid w:val="008937C5"/>
    <w:rPr>
      <w:sz w:val="20"/>
      <w:szCs w:val="20"/>
    </w:rPr>
  </w:style>
  <w:style w:type="character" w:styleId="Puslapioinaosnuoroda">
    <w:name w:val="footnote reference"/>
    <w:basedOn w:val="Numatytasispastraiposriftas"/>
    <w:uiPriority w:val="99"/>
    <w:semiHidden/>
    <w:unhideWhenUsed/>
    <w:rsid w:val="008937C5"/>
    <w:rPr>
      <w:vertAlign w:val="superscript"/>
    </w:rPr>
  </w:style>
  <w:style w:type="paragraph" w:styleId="Dokumentoinaostekstas">
    <w:name w:val="endnote text"/>
    <w:basedOn w:val="prastasis"/>
    <w:link w:val="DokumentoinaostekstasDiagrama"/>
    <w:uiPriority w:val="99"/>
    <w:semiHidden/>
    <w:unhideWhenUsed/>
    <w:rsid w:val="000D5F94"/>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0D5F94"/>
    <w:rPr>
      <w:sz w:val="20"/>
      <w:szCs w:val="20"/>
    </w:rPr>
  </w:style>
  <w:style w:type="character" w:styleId="Dokumentoinaosnumeris">
    <w:name w:val="endnote reference"/>
    <w:basedOn w:val="Numatytasispastraiposriftas"/>
    <w:uiPriority w:val="99"/>
    <w:semiHidden/>
    <w:unhideWhenUsed/>
    <w:rsid w:val="000D5F94"/>
    <w:rPr>
      <w:vertAlign w:val="superscript"/>
    </w:rPr>
  </w:style>
  <w:style w:type="character" w:styleId="Hipersaitas">
    <w:name w:val="Hyperlink"/>
    <w:basedOn w:val="Numatytasispastraiposriftas"/>
    <w:uiPriority w:val="99"/>
    <w:unhideWhenUsed/>
    <w:rsid w:val="00494F43"/>
    <w:rPr>
      <w:color w:val="0563C1" w:themeColor="hyperlink"/>
      <w:u w:val="single"/>
    </w:rPr>
  </w:style>
  <w:style w:type="character" w:styleId="Perirtashipersaitas">
    <w:name w:val="FollowedHyperlink"/>
    <w:basedOn w:val="Numatytasispastraiposriftas"/>
    <w:uiPriority w:val="99"/>
    <w:semiHidden/>
    <w:unhideWhenUsed/>
    <w:rsid w:val="00494F43"/>
    <w:rPr>
      <w:color w:val="954F72" w:themeColor="followedHyperlink"/>
      <w:u w:val="single"/>
    </w:rPr>
  </w:style>
  <w:style w:type="table" w:customStyle="1" w:styleId="TableGrid1">
    <w:name w:val="Table Grid1"/>
    <w:basedOn w:val="prastojilentel"/>
    <w:next w:val="Lentelstinklelis"/>
    <w:uiPriority w:val="39"/>
    <w:rsid w:val="003E7C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061"/>
    <w:pPr>
      <w:autoSpaceDE w:val="0"/>
      <w:autoSpaceDN w:val="0"/>
      <w:adjustRightInd w:val="0"/>
      <w:spacing w:after="0" w:line="240" w:lineRule="auto"/>
    </w:pPr>
    <w:rPr>
      <w:rFonts w:ascii="Calibri" w:hAnsi="Calibri" w:cs="Calibri"/>
      <w:color w:val="000000"/>
      <w:sz w:val="24"/>
      <w:szCs w:val="24"/>
    </w:rPr>
  </w:style>
  <w:style w:type="paragraph" w:styleId="prastasiniatinklio">
    <w:name w:val="Normal (Web)"/>
    <w:basedOn w:val="prastasis"/>
    <w:uiPriority w:val="99"/>
    <w:semiHidden/>
    <w:unhideWhenUsed/>
    <w:rsid w:val="003A2CD2"/>
    <w:rPr>
      <w:rFonts w:ascii="Times New Roman" w:hAnsi="Times New Roman" w:cs="Times New Roman"/>
      <w:sz w:val="24"/>
      <w:szCs w:val="24"/>
    </w:rPr>
  </w:style>
  <w:style w:type="paragraph" w:customStyle="1" w:styleId="paragraph">
    <w:name w:val="paragraph"/>
    <w:basedOn w:val="prastasis"/>
    <w:rsid w:val="003B5E50"/>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customStyle="1" w:styleId="normaltextrun">
    <w:name w:val="normaltextrun"/>
    <w:basedOn w:val="Numatytasispastraiposriftas"/>
    <w:rsid w:val="003B5E50"/>
  </w:style>
  <w:style w:type="character" w:customStyle="1" w:styleId="eop">
    <w:name w:val="eop"/>
    <w:basedOn w:val="Numatytasispastraiposriftas"/>
    <w:rsid w:val="003B5E50"/>
  </w:style>
  <w:style w:type="character" w:customStyle="1" w:styleId="scxw238932991">
    <w:name w:val="scxw238932991"/>
    <w:basedOn w:val="Numatytasispastraiposriftas"/>
    <w:rsid w:val="00C31ABC"/>
  </w:style>
  <w:style w:type="character" w:styleId="Neapdorotaspaminjimas">
    <w:name w:val="Unresolved Mention"/>
    <w:basedOn w:val="Numatytasispastraiposriftas"/>
    <w:uiPriority w:val="99"/>
    <w:semiHidden/>
    <w:unhideWhenUsed/>
    <w:rsid w:val="001664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settings" Target="settings.xml"/><Relationship Id="rId12" Type="http://schemas.openxmlformats.org/officeDocument/2006/relationships/hyperlink" Target="https://www.e-tar.lt/portal/lt/legalAct/TAR.4B60A8C9678B/asr" TargetMode="External"/><Relationship Id="rId17" Type="http://schemas.openxmlformats.org/officeDocument/2006/relationships/image" Target="media/image6.jpe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jpeg"/><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10" Type="http://schemas.openxmlformats.org/officeDocument/2006/relationships/endnotes" Target="end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415187007AE45A4AA0C4B3596A9FF9A6" ma:contentTypeVersion="12" ma:contentTypeDescription="Kurkite naują dokumentą." ma:contentTypeScope="" ma:versionID="56a96ab7a54c6a50e9fc06be8c7feeea">
  <xsd:schema xmlns:xsd="http://www.w3.org/2001/XMLSchema" xmlns:xs="http://www.w3.org/2001/XMLSchema" xmlns:p="http://schemas.microsoft.com/office/2006/metadata/properties" xmlns:ns2="75896504-a878-4415-8571-5f9c80a74272" xmlns:ns3="28048db9-6f76-48dd-b459-20ceef6502c9" targetNamespace="http://schemas.microsoft.com/office/2006/metadata/properties" ma:root="true" ma:fieldsID="0e553a9afa9e844c1031d7d156bedb3f" ns2:_="" ns3:_="">
    <xsd:import namespace="75896504-a878-4415-8571-5f9c80a74272"/>
    <xsd:import namespace="28048db9-6f76-48dd-b459-20ceef6502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96504-a878-4415-8571-5f9c80a7427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Vaizdų žymės" ma:readOnly="false" ma:fieldId="{5cf76f15-5ced-4ddc-b409-7134ff3c332f}" ma:taxonomyMulti="true" ma:sspId="994d2593-97c1-4bca-a7b7-289e060694b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048db9-6f76-48dd-b459-20ceef6502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911318b-6141-4ceb-8525-633fc5965933}" ma:internalName="TaxCatchAll" ma:showField="CatchAllData" ma:web="28048db9-6f76-48dd-b459-20ceef650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96504-a878-4415-8571-5f9c80a74272">
      <Terms xmlns="http://schemas.microsoft.com/office/infopath/2007/PartnerControls"/>
    </lcf76f155ced4ddcb4097134ff3c332f>
    <TaxCatchAll xmlns="28048db9-6f76-48dd-b459-20ceef6502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A69A78-F38C-4250-91ED-513F35560C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96504-a878-4415-8571-5f9c80a74272"/>
    <ds:schemaRef ds:uri="28048db9-6f76-48dd-b459-20ceef650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377EA2B-AEB5-4B81-8010-92E37AD3BDA2}">
  <ds:schemaRefs>
    <ds:schemaRef ds:uri="http://schemas.microsoft.com/office/2006/metadata/properties"/>
    <ds:schemaRef ds:uri="http://schemas.microsoft.com/office/infopath/2007/PartnerControls"/>
    <ds:schemaRef ds:uri="75896504-a878-4415-8571-5f9c80a74272"/>
    <ds:schemaRef ds:uri="28048db9-6f76-48dd-b459-20ceef6502c9"/>
  </ds:schemaRefs>
</ds:datastoreItem>
</file>

<file path=customXml/itemProps3.xml><?xml version="1.0" encoding="utf-8"?>
<ds:datastoreItem xmlns:ds="http://schemas.openxmlformats.org/officeDocument/2006/customXml" ds:itemID="{3FB8AE6A-0D32-40DD-8E78-E16AC64AA56D}">
  <ds:schemaRefs>
    <ds:schemaRef ds:uri="http://schemas.microsoft.com/sharepoint/v3/contenttype/forms"/>
  </ds:schemaRefs>
</ds:datastoreItem>
</file>

<file path=customXml/itemProps4.xml><?xml version="1.0" encoding="utf-8"?>
<ds:datastoreItem xmlns:ds="http://schemas.openxmlformats.org/officeDocument/2006/customXml" ds:itemID="{8013E156-BB79-41B3-9969-27C08315B8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6910</TotalTime>
  <Pages>8</Pages>
  <Words>10047</Words>
  <Characters>5727</Characters>
  <Application>Microsoft Office Word</Application>
  <DocSecurity>0</DocSecurity>
  <Lines>47</Lines>
  <Paragraphs>31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15743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 Liutikienė</dc:creator>
  <cp:keywords/>
  <dc:description/>
  <cp:lastModifiedBy>Danguolė Budrienė</cp:lastModifiedBy>
  <cp:revision>120</cp:revision>
  <dcterms:created xsi:type="dcterms:W3CDTF">2023-06-29T20:13:00Z</dcterms:created>
  <dcterms:modified xsi:type="dcterms:W3CDTF">2026-08-05T12:41:00Z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0x010100415187007AE45A4AA0C4B3596A9FF9A6</vt:lpwstr>
  </property>
  <property fmtid="{D5CDD505-2E9C-101B-9397-08002B2CF9AE}" pid="3" name="MediaServiceImageTags">
    <vt:lpwstr/>
  </property>
</Properties>
</file>